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BEBA0" w14:textId="20821E4D" w:rsidR="00FC4EB1" w:rsidRPr="00910DAD" w:rsidRDefault="00FC4EB1" w:rsidP="00FC4EB1">
      <w:pPr>
        <w:tabs>
          <w:tab w:val="right" w:pos="9639"/>
        </w:tabs>
        <w:spacing w:after="0"/>
        <w:rPr>
          <w:rFonts w:eastAsia="宋体"/>
          <w:b/>
          <w:noProof/>
          <w:sz w:val="24"/>
          <w:szCs w:val="24"/>
        </w:rPr>
      </w:pPr>
      <w:bookmarkStart w:id="0" w:name="OLE_LINK64"/>
      <w:bookmarkStart w:id="1" w:name="OLE_LINK65"/>
      <w:r w:rsidRPr="00910DAD">
        <w:rPr>
          <w:rFonts w:eastAsia="宋体"/>
          <w:b/>
          <w:noProof/>
          <w:sz w:val="24"/>
          <w:szCs w:val="24"/>
        </w:rPr>
        <w:t>3GPP TSG RAN Meeting #</w:t>
      </w:r>
      <w:r>
        <w:rPr>
          <w:rFonts w:eastAsia="宋体"/>
          <w:b/>
          <w:noProof/>
          <w:sz w:val="24"/>
          <w:szCs w:val="24"/>
        </w:rPr>
        <w:t>102</w:t>
      </w:r>
      <w:r w:rsidRPr="00910DAD">
        <w:rPr>
          <w:rFonts w:eastAsia="宋体"/>
          <w:b/>
          <w:noProof/>
          <w:sz w:val="24"/>
          <w:szCs w:val="24"/>
        </w:rPr>
        <w:tab/>
      </w:r>
      <w:r w:rsidR="00C100CB" w:rsidRPr="00C100CB">
        <w:rPr>
          <w:rFonts w:eastAsia="宋体"/>
          <w:b/>
          <w:noProof/>
          <w:sz w:val="24"/>
          <w:szCs w:val="24"/>
        </w:rPr>
        <w:t>RP-233664</w:t>
      </w:r>
    </w:p>
    <w:p w14:paraId="68BB076E" w14:textId="77777777" w:rsidR="00FC4EB1" w:rsidRPr="00910DAD" w:rsidRDefault="00FC4EB1" w:rsidP="00FC4EB1">
      <w:pPr>
        <w:tabs>
          <w:tab w:val="right" w:pos="9639"/>
        </w:tabs>
        <w:spacing w:after="0"/>
        <w:rPr>
          <w:rFonts w:eastAsia="宋体"/>
          <w:b/>
          <w:noProof/>
          <w:sz w:val="24"/>
          <w:szCs w:val="24"/>
        </w:rPr>
      </w:pPr>
      <w:r>
        <w:rPr>
          <w:b/>
          <w:sz w:val="24"/>
          <w:szCs w:val="24"/>
        </w:rPr>
        <w:t>Edinburgh, Scotland</w:t>
      </w:r>
      <w:r>
        <w:rPr>
          <w:rFonts w:ascii="宋体" w:eastAsia="宋体" w:hAnsi="宋体" w:cs="宋体"/>
          <w:b/>
          <w:sz w:val="24"/>
          <w:szCs w:val="24"/>
          <w:lang w:eastAsia="zh-CN"/>
        </w:rPr>
        <w:t>,</w:t>
      </w:r>
      <w:r w:rsidRPr="001B7A39">
        <w:rPr>
          <w:b/>
          <w:sz w:val="24"/>
          <w:szCs w:val="24"/>
        </w:rPr>
        <w:t xml:space="preserve"> </w:t>
      </w:r>
      <w:r>
        <w:rPr>
          <w:b/>
          <w:sz w:val="24"/>
          <w:szCs w:val="24"/>
        </w:rPr>
        <w:t xml:space="preserve">December </w:t>
      </w:r>
      <w:r w:rsidRPr="001B7A39">
        <w:rPr>
          <w:b/>
          <w:sz w:val="24"/>
          <w:szCs w:val="24"/>
        </w:rPr>
        <w:t>11</w:t>
      </w:r>
      <w:r w:rsidRPr="007C6558">
        <w:rPr>
          <w:b/>
          <w:sz w:val="24"/>
          <w:szCs w:val="24"/>
          <w:vertAlign w:val="superscript"/>
        </w:rPr>
        <w:t>th</w:t>
      </w:r>
      <w:r w:rsidRPr="001B7A39">
        <w:rPr>
          <w:b/>
          <w:sz w:val="24"/>
          <w:szCs w:val="24"/>
        </w:rPr>
        <w:t>-15</w:t>
      </w:r>
      <w:r w:rsidRPr="007C6558">
        <w:rPr>
          <w:b/>
          <w:sz w:val="24"/>
          <w:szCs w:val="24"/>
          <w:vertAlign w:val="superscript"/>
        </w:rPr>
        <w:t>th</w:t>
      </w:r>
      <w:r>
        <w:rPr>
          <w:b/>
          <w:sz w:val="24"/>
          <w:szCs w:val="24"/>
        </w:rPr>
        <w:t xml:space="preserve">, </w:t>
      </w:r>
      <w:r w:rsidRPr="001B7A39">
        <w:rPr>
          <w:b/>
          <w:sz w:val="24"/>
          <w:szCs w:val="24"/>
        </w:rPr>
        <w:t>2023</w:t>
      </w:r>
    </w:p>
    <w:bookmarkEnd w:id="0"/>
    <w:bookmarkEnd w:id="1"/>
    <w:p w14:paraId="6A18EA8A" w14:textId="77777777" w:rsidR="00FC4EB1" w:rsidRPr="00915915" w:rsidRDefault="00FC4EB1" w:rsidP="00FC4EB1">
      <w:pPr>
        <w:pStyle w:val="Footer"/>
        <w:jc w:val="both"/>
        <w:rPr>
          <w:noProof w:val="0"/>
        </w:rPr>
      </w:pPr>
    </w:p>
    <w:p w14:paraId="50AF98E4" w14:textId="4C7988AF" w:rsidR="00850467" w:rsidRPr="00910DAD" w:rsidRDefault="00850467" w:rsidP="00850467">
      <w:pPr>
        <w:spacing w:after="120"/>
        <w:ind w:left="1985" w:hanging="1985"/>
        <w:rPr>
          <w:rFonts w:ascii="Arial" w:eastAsia="宋体" w:hAnsi="Arial" w:cs="Arial"/>
          <w:b/>
          <w:bCs/>
          <w:sz w:val="22"/>
          <w:szCs w:val="22"/>
        </w:rPr>
      </w:pPr>
      <w:r w:rsidRPr="00910DAD">
        <w:rPr>
          <w:rFonts w:ascii="Arial" w:eastAsia="宋体" w:hAnsi="Arial" w:cs="Arial"/>
          <w:b/>
          <w:bCs/>
          <w:sz w:val="22"/>
          <w:szCs w:val="22"/>
        </w:rPr>
        <w:t xml:space="preserve">Source: </w:t>
      </w:r>
      <w:r w:rsidR="00FC4EB1" w:rsidRPr="00910DAD">
        <w:rPr>
          <w:rFonts w:ascii="Arial" w:eastAsia="宋体" w:hAnsi="Arial" w:cs="Arial"/>
          <w:b/>
          <w:bCs/>
          <w:sz w:val="22"/>
          <w:szCs w:val="22"/>
        </w:rPr>
        <w:tab/>
      </w:r>
      <w:bookmarkStart w:id="2" w:name="OLE_LINK25"/>
      <w:r w:rsidR="00FC4EB1" w:rsidRPr="00910DAD">
        <w:rPr>
          <w:rFonts w:ascii="Arial" w:eastAsia="宋体" w:hAnsi="Arial" w:cs="Arial" w:hint="eastAsia"/>
          <w:b/>
          <w:bCs/>
          <w:sz w:val="22"/>
          <w:szCs w:val="22"/>
        </w:rPr>
        <w:t>Huawei, HiSilicon</w:t>
      </w:r>
      <w:bookmarkEnd w:id="2"/>
    </w:p>
    <w:p w14:paraId="7B895444" w14:textId="66C67EA5" w:rsidR="00AD7AC5" w:rsidRPr="00910DAD" w:rsidRDefault="00AD7AC5" w:rsidP="00176C20">
      <w:pPr>
        <w:spacing w:after="120"/>
        <w:ind w:left="1985" w:hanging="1985"/>
        <w:rPr>
          <w:rFonts w:ascii="Arial" w:eastAsia="宋体" w:hAnsi="Arial" w:cs="Arial"/>
          <w:b/>
          <w:bCs/>
          <w:sz w:val="22"/>
          <w:szCs w:val="22"/>
          <w:lang w:eastAsia="zh-CN"/>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sidR="00816717" w:rsidRPr="00816717">
        <w:rPr>
          <w:rFonts w:ascii="Arial" w:eastAsia="宋体" w:hAnsi="Arial" w:cs="Arial"/>
          <w:b/>
          <w:bCs/>
          <w:sz w:val="22"/>
          <w:szCs w:val="22"/>
          <w:lang w:eastAsia="zh-CN"/>
        </w:rPr>
        <w:t xml:space="preserve">Channel </w:t>
      </w:r>
      <w:r w:rsidR="00176C20">
        <w:rPr>
          <w:rFonts w:ascii="Arial" w:eastAsia="宋体" w:hAnsi="Arial" w:cs="Arial"/>
          <w:b/>
          <w:bCs/>
          <w:sz w:val="22"/>
          <w:szCs w:val="22"/>
          <w:lang w:eastAsia="zh-CN"/>
        </w:rPr>
        <w:t>M</w:t>
      </w:r>
      <w:r w:rsidR="00176C20">
        <w:rPr>
          <w:rFonts w:ascii="Arial" w:eastAsia="宋体" w:hAnsi="Arial" w:cs="Arial" w:hint="eastAsia"/>
          <w:b/>
          <w:bCs/>
          <w:sz w:val="22"/>
          <w:szCs w:val="22"/>
          <w:lang w:eastAsia="zh-CN"/>
        </w:rPr>
        <w:t>o</w:t>
      </w:r>
      <w:r w:rsidR="00816717" w:rsidRPr="00816717">
        <w:rPr>
          <w:rFonts w:ascii="Arial" w:eastAsia="宋体" w:hAnsi="Arial" w:cs="Arial"/>
          <w:b/>
          <w:bCs/>
          <w:sz w:val="22"/>
          <w:szCs w:val="22"/>
          <w:lang w:eastAsia="zh-CN"/>
        </w:rPr>
        <w:t>deling for 7-24GHz</w:t>
      </w:r>
      <w:r w:rsidR="00E54BFF">
        <w:rPr>
          <w:rFonts w:ascii="Arial" w:eastAsia="宋体" w:hAnsi="Arial" w:cs="Arial"/>
          <w:b/>
          <w:bCs/>
          <w:sz w:val="22"/>
          <w:szCs w:val="22"/>
          <w:lang w:eastAsia="zh-CN"/>
        </w:rPr>
        <w:t xml:space="preserve"> </w:t>
      </w:r>
    </w:p>
    <w:p w14:paraId="5E72B50E" w14:textId="7269CF68" w:rsidR="00AD7AC5" w:rsidRPr="00910DAD" w:rsidRDefault="00AD7AC5"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sidR="00FC4EB1">
        <w:rPr>
          <w:rFonts w:ascii="Arial" w:eastAsia="宋体" w:hAnsi="Arial" w:cs="Arial"/>
          <w:b/>
          <w:bCs/>
          <w:sz w:val="22"/>
          <w:szCs w:val="22"/>
        </w:rPr>
        <w:t>9.1.1.8</w:t>
      </w:r>
    </w:p>
    <w:p w14:paraId="7198B9C4" w14:textId="2101CC76" w:rsidR="00CB43A8" w:rsidRPr="00910DAD" w:rsidRDefault="00070561"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Document for:</w:t>
      </w:r>
      <w:r w:rsidR="0006427B" w:rsidRPr="00910DAD">
        <w:rPr>
          <w:rFonts w:ascii="Arial" w:eastAsia="宋体" w:hAnsi="Arial" w:cs="Arial"/>
          <w:b/>
          <w:bCs/>
          <w:sz w:val="22"/>
          <w:szCs w:val="22"/>
        </w:rPr>
        <w:tab/>
      </w:r>
      <w:r w:rsidR="00FC49FC">
        <w:rPr>
          <w:rFonts w:ascii="Arial" w:eastAsia="宋体" w:hAnsi="Arial" w:cs="Arial"/>
          <w:b/>
          <w:bCs/>
          <w:sz w:val="22"/>
          <w:szCs w:val="22"/>
        </w:rPr>
        <w:t xml:space="preserve">Discussion and </w:t>
      </w:r>
      <w:r w:rsidR="002D3572" w:rsidRPr="00910DAD">
        <w:rPr>
          <w:rFonts w:ascii="Arial" w:eastAsia="宋体" w:hAnsi="Arial" w:cs="Arial"/>
          <w:b/>
          <w:bCs/>
          <w:sz w:val="22"/>
          <w:szCs w:val="22"/>
        </w:rPr>
        <w:t>Decision</w:t>
      </w:r>
    </w:p>
    <w:p w14:paraId="0B1B92B0" w14:textId="77777777" w:rsidR="00114F4F" w:rsidRPr="00850467" w:rsidRDefault="00114F4F" w:rsidP="00850467">
      <w:pPr>
        <w:pStyle w:val="Heading1"/>
      </w:pPr>
      <w:r w:rsidRPr="00850467">
        <w:t>Introduction</w:t>
      </w:r>
    </w:p>
    <w:p w14:paraId="429312FE" w14:textId="1AB32674" w:rsidR="00C5768F" w:rsidRDefault="00176C20" w:rsidP="00176C20">
      <w:pPr>
        <w:adjustRightInd w:val="0"/>
        <w:snapToGrid w:val="0"/>
        <w:spacing w:before="180" w:after="120"/>
        <w:jc w:val="both"/>
        <w:rPr>
          <w:rFonts w:eastAsia="宋体"/>
          <w:lang w:eastAsia="zh-CN"/>
        </w:rPr>
      </w:pPr>
      <w:r>
        <w:rPr>
          <w:rFonts w:eastAsia="宋体"/>
          <w:lang w:eastAsia="zh-CN"/>
        </w:rPr>
        <w:t>In RAN #101 meeting</w:t>
      </w:r>
      <w:r>
        <w:rPr>
          <w:rFonts w:eastAsia="宋体" w:hint="eastAsia"/>
          <w:lang w:eastAsia="zh-CN"/>
        </w:rPr>
        <w:t>,</w:t>
      </w:r>
      <w:r>
        <w:rPr>
          <w:rFonts w:eastAsia="宋体"/>
          <w:lang w:eastAsia="zh-CN"/>
        </w:rPr>
        <w:t xml:space="preserve"> channel modelling for new spectrum (7</w:t>
      </w:r>
      <w:r w:rsidR="00430CAC">
        <w:rPr>
          <w:rFonts w:eastAsia="宋体"/>
          <w:lang w:eastAsia="zh-CN"/>
        </w:rPr>
        <w:t>-</w:t>
      </w:r>
      <w:r>
        <w:rPr>
          <w:rFonts w:eastAsia="宋体"/>
          <w:lang w:eastAsia="zh-CN"/>
        </w:rPr>
        <w:t xml:space="preserve">24GHz), have been intensively discussed. </w:t>
      </w:r>
      <w:r w:rsidR="00171C19">
        <w:rPr>
          <w:rFonts w:eastAsia="宋体"/>
          <w:lang w:eastAsia="zh-CN"/>
        </w:rPr>
        <w:t>T</w:t>
      </w:r>
      <w:r w:rsidR="00C5768F">
        <w:rPr>
          <w:rFonts w:eastAsia="宋体"/>
          <w:lang w:eastAsia="zh-CN"/>
        </w:rPr>
        <w:t xml:space="preserve">he major interests on </w:t>
      </w:r>
      <w:r w:rsidR="00410C51">
        <w:rPr>
          <w:rFonts w:eastAsia="宋体"/>
          <w:lang w:eastAsia="zh-CN"/>
        </w:rPr>
        <w:t>new spectrum</w:t>
      </w:r>
      <w:r w:rsidR="00C5768F">
        <w:rPr>
          <w:rFonts w:eastAsia="宋体"/>
          <w:lang w:eastAsia="zh-CN"/>
        </w:rPr>
        <w:t xml:space="preserve"> channel </w:t>
      </w:r>
      <w:r w:rsidR="00171C19">
        <w:rPr>
          <w:rFonts w:eastAsia="宋体"/>
          <w:lang w:eastAsia="zh-CN"/>
        </w:rPr>
        <w:t>modelling were summarized in</w:t>
      </w:r>
      <w:r w:rsidR="00B26A92">
        <w:rPr>
          <w:rFonts w:eastAsia="宋体"/>
          <w:lang w:eastAsia="zh-CN"/>
        </w:rPr>
        <w:t xml:space="preserve"> </w:t>
      </w:r>
      <w:r w:rsidR="00B26A92">
        <w:rPr>
          <w:rFonts w:eastAsia="宋体"/>
          <w:lang w:eastAsia="zh-CN"/>
        </w:rPr>
        <w:fldChar w:fldCharType="begin"/>
      </w:r>
      <w:r w:rsidR="00B26A92">
        <w:rPr>
          <w:rFonts w:eastAsia="宋体"/>
          <w:lang w:eastAsia="zh-CN"/>
        </w:rPr>
        <w:instrText xml:space="preserve"> REF _Ref152423259 \n \h </w:instrText>
      </w:r>
      <w:r w:rsidR="00B26A92">
        <w:rPr>
          <w:rFonts w:eastAsia="宋体"/>
          <w:lang w:eastAsia="zh-CN"/>
        </w:rPr>
      </w:r>
      <w:r w:rsidR="00B26A92">
        <w:rPr>
          <w:rFonts w:eastAsia="宋体"/>
          <w:lang w:eastAsia="zh-CN"/>
        </w:rPr>
        <w:fldChar w:fldCharType="separate"/>
      </w:r>
      <w:r w:rsidR="00B26A92">
        <w:rPr>
          <w:rFonts w:eastAsia="宋体"/>
          <w:lang w:eastAsia="zh-CN"/>
        </w:rPr>
        <w:t>[1]</w:t>
      </w:r>
      <w:r w:rsidR="00B26A92">
        <w:rPr>
          <w:rFonts w:eastAsia="宋体"/>
          <w:lang w:eastAsia="zh-CN"/>
        </w:rPr>
        <w:fldChar w:fldCharType="end"/>
      </w:r>
      <w:r w:rsidR="00C5768F">
        <w:rPr>
          <w:rFonts w:eastAsia="宋体"/>
          <w:lang w:eastAsia="zh-CN"/>
        </w:rPr>
        <w:t xml:space="preserve">. </w:t>
      </w:r>
      <w:r w:rsidR="0091180E">
        <w:rPr>
          <w:rFonts w:eastAsia="宋体"/>
          <w:lang w:eastAsia="zh-CN"/>
        </w:rPr>
        <w:t xml:space="preserve">This contribution further analyses the channel modelling </w:t>
      </w:r>
      <w:r w:rsidR="00CF652D">
        <w:rPr>
          <w:rFonts w:eastAsia="宋体"/>
          <w:lang w:eastAsia="zh-CN"/>
        </w:rPr>
        <w:t xml:space="preserve">for </w:t>
      </w:r>
      <w:r w:rsidR="00430CAC">
        <w:rPr>
          <w:rFonts w:eastAsia="宋体"/>
          <w:lang w:eastAsia="zh-CN"/>
        </w:rPr>
        <w:t>new spectrum</w:t>
      </w:r>
      <w:r w:rsidR="00CF652D">
        <w:rPr>
          <w:rFonts w:eastAsia="宋体"/>
          <w:lang w:eastAsia="zh-CN"/>
        </w:rPr>
        <w:t xml:space="preserve"> </w:t>
      </w:r>
      <w:r w:rsidR="0091180E">
        <w:rPr>
          <w:rFonts w:eastAsia="宋体"/>
          <w:lang w:eastAsia="zh-CN"/>
        </w:rPr>
        <w:t xml:space="preserve">and emphasizes the </w:t>
      </w:r>
      <w:r w:rsidR="0091527F">
        <w:rPr>
          <w:rFonts w:eastAsia="宋体"/>
          <w:lang w:eastAsia="zh-CN"/>
        </w:rPr>
        <w:t>critical</w:t>
      </w:r>
      <w:r w:rsidR="0091180E">
        <w:rPr>
          <w:rFonts w:eastAsia="宋体"/>
          <w:lang w:eastAsia="zh-CN"/>
        </w:rPr>
        <w:t xml:space="preserve"> channel characteristics </w:t>
      </w:r>
      <w:r w:rsidR="0091527F">
        <w:rPr>
          <w:rFonts w:eastAsia="宋体"/>
          <w:lang w:eastAsia="zh-CN"/>
        </w:rPr>
        <w:t xml:space="preserve">to be </w:t>
      </w:r>
      <w:r w:rsidR="00D81F7C">
        <w:rPr>
          <w:rFonts w:eastAsiaTheme="minorEastAsia"/>
          <w:lang w:eastAsia="zh-CN"/>
        </w:rPr>
        <w:t>investigated</w:t>
      </w:r>
      <w:r w:rsidR="0091527F">
        <w:rPr>
          <w:rFonts w:eastAsia="宋体"/>
          <w:lang w:eastAsia="zh-CN"/>
        </w:rPr>
        <w:t>.</w:t>
      </w:r>
    </w:p>
    <w:p w14:paraId="40A9F92E" w14:textId="65CAB29E" w:rsidR="00772287" w:rsidRDefault="00772287" w:rsidP="00772287">
      <w:pPr>
        <w:pStyle w:val="Heading1"/>
        <w:pBdr>
          <w:top w:val="none" w:sz="0" w:space="0" w:color="auto"/>
        </w:pBdr>
        <w:adjustRightInd w:val="0"/>
        <w:snapToGrid w:val="0"/>
        <w:ind w:left="431" w:hanging="431"/>
        <w:rPr>
          <w:rFonts w:eastAsiaTheme="minorEastAsia"/>
          <w:lang w:eastAsia="zh-CN"/>
        </w:rPr>
      </w:pPr>
      <w:r w:rsidRPr="00772287">
        <w:rPr>
          <w:rFonts w:eastAsiaTheme="minorEastAsia" w:hint="eastAsia"/>
          <w:lang w:eastAsia="zh-CN"/>
        </w:rPr>
        <w:t>D</w:t>
      </w:r>
      <w:r w:rsidRPr="00772287">
        <w:rPr>
          <w:rFonts w:eastAsiaTheme="minorEastAsia"/>
          <w:lang w:eastAsia="zh-CN"/>
        </w:rPr>
        <w:t>iscussion</w:t>
      </w:r>
    </w:p>
    <w:p w14:paraId="54122092" w14:textId="72D3267D" w:rsidR="002F7714" w:rsidRPr="00B84C9D" w:rsidRDefault="002F7714" w:rsidP="00B84C9D">
      <w:pPr>
        <w:spacing w:before="120" w:after="120"/>
        <w:jc w:val="both"/>
        <w:rPr>
          <w:rFonts w:eastAsiaTheme="minorEastAsia"/>
          <w:lang w:eastAsia="zh-CN"/>
        </w:rPr>
      </w:pPr>
      <w:r w:rsidRPr="00B84C9D">
        <w:rPr>
          <w:rFonts w:eastAsiaTheme="minorEastAsia"/>
          <w:lang w:eastAsia="zh-CN"/>
        </w:rPr>
        <w:t>Compared with sub-6GHz</w:t>
      </w:r>
      <w:r w:rsidR="00664347" w:rsidRPr="00B84C9D">
        <w:rPr>
          <w:rFonts w:eastAsiaTheme="minorEastAsia"/>
          <w:lang w:eastAsia="zh-CN"/>
        </w:rPr>
        <w:t xml:space="preserve">, </w:t>
      </w:r>
      <w:r w:rsidR="0082771E" w:rsidRPr="00B84C9D">
        <w:rPr>
          <w:rFonts w:eastAsiaTheme="minorEastAsia"/>
          <w:lang w:eastAsia="zh-CN"/>
        </w:rPr>
        <w:t xml:space="preserve">new spectrum allows </w:t>
      </w:r>
      <w:r w:rsidR="00664347" w:rsidRPr="00B84C9D">
        <w:rPr>
          <w:rFonts w:eastAsiaTheme="minorEastAsia"/>
          <w:lang w:eastAsia="zh-CN"/>
        </w:rPr>
        <w:t>la</w:t>
      </w:r>
      <w:r w:rsidR="009F1DE0" w:rsidRPr="00B84C9D">
        <w:rPr>
          <w:rFonts w:eastAsiaTheme="minorEastAsia"/>
          <w:lang w:eastAsia="zh-CN"/>
        </w:rPr>
        <w:t>r</w:t>
      </w:r>
      <w:r w:rsidR="00664347" w:rsidRPr="00B84C9D">
        <w:rPr>
          <w:rFonts w:eastAsiaTheme="minorEastAsia"/>
          <w:lang w:eastAsia="zh-CN"/>
        </w:rPr>
        <w:t xml:space="preserve">ger antenna array size </w:t>
      </w:r>
      <w:r w:rsidR="0082771E" w:rsidRPr="00B84C9D">
        <w:rPr>
          <w:rFonts w:eastAsiaTheme="minorEastAsia"/>
          <w:lang w:eastAsia="zh-CN"/>
        </w:rPr>
        <w:t>(</w:t>
      </w:r>
      <w:r w:rsidR="00664347" w:rsidRPr="00B84C9D">
        <w:rPr>
          <w:rFonts w:eastAsiaTheme="minorEastAsia"/>
          <w:lang w:eastAsia="zh-CN"/>
        </w:rPr>
        <w:t>e.g</w:t>
      </w:r>
      <w:r w:rsidR="001C5BE4" w:rsidRPr="00B84C9D">
        <w:rPr>
          <w:rFonts w:eastAsiaTheme="minorEastAsia"/>
          <w:lang w:eastAsia="zh-CN"/>
        </w:rPr>
        <w:t>.</w:t>
      </w:r>
      <w:r w:rsidR="00EC7C94" w:rsidRPr="00B84C9D">
        <w:rPr>
          <w:rFonts w:eastAsiaTheme="minorEastAsia"/>
          <w:lang w:eastAsia="zh-CN"/>
        </w:rPr>
        <w:t>,</w:t>
      </w:r>
      <w:r w:rsidR="00664347" w:rsidRPr="00B84C9D">
        <w:rPr>
          <w:rFonts w:eastAsiaTheme="minorEastAsia"/>
          <w:lang w:eastAsia="zh-CN"/>
        </w:rPr>
        <w:t xml:space="preserve"> </w:t>
      </w:r>
      <w:r w:rsidR="001C5BE4" w:rsidRPr="00B84C9D">
        <w:rPr>
          <w:rFonts w:eastAsiaTheme="minorEastAsia"/>
          <w:lang w:eastAsia="zh-CN"/>
        </w:rPr>
        <w:t>4096 elements</w:t>
      </w:r>
      <w:r w:rsidR="0082771E" w:rsidRPr="00B84C9D">
        <w:rPr>
          <w:rFonts w:eastAsiaTheme="minorEastAsia"/>
          <w:lang w:eastAsia="zh-CN"/>
        </w:rPr>
        <w:t>)</w:t>
      </w:r>
      <w:r w:rsidRPr="00B84C9D">
        <w:rPr>
          <w:rFonts w:eastAsiaTheme="minorEastAsia"/>
          <w:lang w:eastAsia="zh-CN"/>
        </w:rPr>
        <w:t xml:space="preserve"> and </w:t>
      </w:r>
      <w:r w:rsidR="00070E00" w:rsidRPr="00B84C9D">
        <w:rPr>
          <w:rFonts w:eastAsiaTheme="minorEastAsia"/>
          <w:lang w:eastAsia="zh-CN"/>
        </w:rPr>
        <w:t xml:space="preserve">wider </w:t>
      </w:r>
      <w:r w:rsidRPr="00B84C9D">
        <w:rPr>
          <w:rFonts w:eastAsiaTheme="minorEastAsia"/>
          <w:lang w:eastAsia="zh-CN"/>
        </w:rPr>
        <w:t>bandwidth</w:t>
      </w:r>
      <w:r w:rsidR="00906D5D" w:rsidRPr="00B84C9D">
        <w:rPr>
          <w:rFonts w:eastAsiaTheme="minorEastAsia"/>
          <w:lang w:eastAsia="zh-CN"/>
        </w:rPr>
        <w:t xml:space="preserve">, which </w:t>
      </w:r>
      <w:r w:rsidR="0082771E" w:rsidRPr="00B84C9D">
        <w:rPr>
          <w:rFonts w:eastAsiaTheme="minorEastAsia"/>
          <w:lang w:eastAsia="zh-CN"/>
        </w:rPr>
        <w:t xml:space="preserve">will undoubtedly boost </w:t>
      </w:r>
      <w:r w:rsidR="00D5428F">
        <w:rPr>
          <w:rFonts w:eastAsiaTheme="minorEastAsia"/>
          <w:lang w:eastAsia="zh-CN"/>
        </w:rPr>
        <w:t>system</w:t>
      </w:r>
      <w:r w:rsidR="0082771E" w:rsidRPr="00B84C9D">
        <w:rPr>
          <w:rFonts w:eastAsiaTheme="minorEastAsia"/>
          <w:lang w:eastAsia="zh-CN"/>
        </w:rPr>
        <w:t xml:space="preserve"> performance</w:t>
      </w:r>
      <w:r w:rsidRPr="00B84C9D">
        <w:rPr>
          <w:rFonts w:eastAsiaTheme="minorEastAsia"/>
          <w:lang w:eastAsia="zh-CN"/>
        </w:rPr>
        <w:t>. In TR 38.901</w:t>
      </w:r>
      <w:r w:rsidR="00D53897" w:rsidRPr="00B84C9D">
        <w:rPr>
          <w:rFonts w:eastAsiaTheme="minorEastAsia"/>
          <w:lang w:eastAsia="zh-CN"/>
        </w:rPr>
        <w:t xml:space="preserve"> </w:t>
      </w:r>
      <w:r w:rsidR="00B273ED">
        <w:rPr>
          <w:rFonts w:eastAsiaTheme="minorEastAsia"/>
          <w:lang w:eastAsia="zh-CN"/>
        </w:rPr>
        <w:fldChar w:fldCharType="begin"/>
      </w:r>
      <w:r w:rsidR="00B273ED">
        <w:rPr>
          <w:rFonts w:eastAsiaTheme="minorEastAsia"/>
          <w:lang w:eastAsia="zh-CN"/>
        </w:rPr>
        <w:instrText xml:space="preserve"> REF _Ref152423337 \n \h </w:instrText>
      </w:r>
      <w:r w:rsidR="00B273ED">
        <w:rPr>
          <w:rFonts w:eastAsiaTheme="minorEastAsia"/>
          <w:lang w:eastAsia="zh-CN"/>
        </w:rPr>
      </w:r>
      <w:r w:rsidR="00B273ED">
        <w:rPr>
          <w:rFonts w:eastAsiaTheme="minorEastAsia"/>
          <w:lang w:eastAsia="zh-CN"/>
        </w:rPr>
        <w:fldChar w:fldCharType="separate"/>
      </w:r>
      <w:r w:rsidR="00B273ED">
        <w:rPr>
          <w:rFonts w:eastAsiaTheme="minorEastAsia"/>
          <w:lang w:eastAsia="zh-CN"/>
        </w:rPr>
        <w:t>[2]</w:t>
      </w:r>
      <w:r w:rsidR="00B273ED">
        <w:rPr>
          <w:rFonts w:eastAsiaTheme="minorEastAsia"/>
          <w:lang w:eastAsia="zh-CN"/>
        </w:rPr>
        <w:fldChar w:fldCharType="end"/>
      </w:r>
      <w:r w:rsidRPr="00B84C9D">
        <w:rPr>
          <w:rFonts w:eastAsiaTheme="minorEastAsia"/>
          <w:lang w:eastAsia="zh-CN"/>
        </w:rPr>
        <w:t xml:space="preserve">, most of the </w:t>
      </w:r>
      <w:r w:rsidR="00070E00" w:rsidRPr="00B84C9D">
        <w:rPr>
          <w:rFonts w:eastAsiaTheme="minorEastAsia"/>
          <w:lang w:eastAsia="zh-CN"/>
        </w:rPr>
        <w:t xml:space="preserve">existing </w:t>
      </w:r>
      <w:r w:rsidRPr="00B84C9D">
        <w:rPr>
          <w:rFonts w:eastAsiaTheme="minorEastAsia"/>
          <w:lang w:eastAsia="zh-CN"/>
        </w:rPr>
        <w:t xml:space="preserve">measurements </w:t>
      </w:r>
      <w:r w:rsidR="00C35A23" w:rsidRPr="00B84C9D">
        <w:rPr>
          <w:rFonts w:eastAsiaTheme="minorEastAsia"/>
          <w:lang w:eastAsia="zh-CN"/>
        </w:rPr>
        <w:t>were</w:t>
      </w:r>
      <w:r w:rsidRPr="00B84C9D">
        <w:rPr>
          <w:rFonts w:eastAsiaTheme="minorEastAsia"/>
          <w:lang w:eastAsia="zh-CN"/>
        </w:rPr>
        <w:t xml:space="preserve"> performed on sub-6GHz and mmWave</w:t>
      </w:r>
      <w:r w:rsidR="007C75BC" w:rsidRPr="00B84C9D">
        <w:rPr>
          <w:rFonts w:eastAsiaTheme="minorEastAsia"/>
          <w:lang w:eastAsia="zh-CN"/>
        </w:rPr>
        <w:t xml:space="preserve"> </w:t>
      </w:r>
      <w:r w:rsidR="00B273ED">
        <w:rPr>
          <w:rFonts w:eastAsiaTheme="minorEastAsia"/>
          <w:lang w:eastAsia="zh-CN"/>
        </w:rPr>
        <w:fldChar w:fldCharType="begin"/>
      </w:r>
      <w:r w:rsidR="00B273ED">
        <w:rPr>
          <w:rFonts w:eastAsiaTheme="minorEastAsia"/>
          <w:lang w:eastAsia="zh-CN"/>
        </w:rPr>
        <w:instrText xml:space="preserve"> REF _Ref152423457 \n \h </w:instrText>
      </w:r>
      <w:r w:rsidR="00B273ED">
        <w:rPr>
          <w:rFonts w:eastAsiaTheme="minorEastAsia"/>
          <w:lang w:eastAsia="zh-CN"/>
        </w:rPr>
      </w:r>
      <w:r w:rsidR="00B273ED">
        <w:rPr>
          <w:rFonts w:eastAsiaTheme="minorEastAsia"/>
          <w:lang w:eastAsia="zh-CN"/>
        </w:rPr>
        <w:fldChar w:fldCharType="separate"/>
      </w:r>
      <w:r w:rsidR="00B273ED">
        <w:rPr>
          <w:rFonts w:eastAsiaTheme="minorEastAsia"/>
          <w:lang w:eastAsia="zh-CN"/>
        </w:rPr>
        <w:t>[3]</w:t>
      </w:r>
      <w:r w:rsidR="00B273ED">
        <w:rPr>
          <w:rFonts w:eastAsiaTheme="minorEastAsia"/>
          <w:lang w:eastAsia="zh-CN"/>
        </w:rPr>
        <w:fldChar w:fldCharType="end"/>
      </w:r>
      <w:r w:rsidR="00EE4D63">
        <w:rPr>
          <w:rFonts w:eastAsiaTheme="minorEastAsia" w:hint="eastAsia"/>
          <w:lang w:eastAsia="zh-CN"/>
        </w:rPr>
        <w:t>.</w:t>
      </w:r>
      <w:r w:rsidR="00EE4D63">
        <w:rPr>
          <w:rFonts w:eastAsiaTheme="minorEastAsia"/>
          <w:lang w:eastAsia="zh-CN"/>
        </w:rPr>
        <w:t xml:space="preserve"> To ensure the validity of TR 38.901 to new spectrum,</w:t>
      </w:r>
      <w:r w:rsidRPr="00B84C9D">
        <w:rPr>
          <w:rFonts w:eastAsiaTheme="minorEastAsia"/>
          <w:lang w:eastAsia="zh-CN"/>
        </w:rPr>
        <w:t xml:space="preserve"> more measurement data </w:t>
      </w:r>
      <w:r w:rsidR="002924D4" w:rsidRPr="00B84C9D">
        <w:rPr>
          <w:rFonts w:eastAsiaTheme="minorEastAsia"/>
          <w:lang w:eastAsia="zh-CN"/>
        </w:rPr>
        <w:t>is</w:t>
      </w:r>
      <w:r w:rsidR="00C35A23" w:rsidRPr="00B84C9D">
        <w:rPr>
          <w:rFonts w:eastAsiaTheme="minorEastAsia"/>
          <w:lang w:eastAsia="zh-CN"/>
        </w:rPr>
        <w:t xml:space="preserve"> needed to</w:t>
      </w:r>
      <w:r w:rsidRPr="00B84C9D">
        <w:rPr>
          <w:rFonts w:eastAsiaTheme="minorEastAsia"/>
          <w:lang w:eastAsia="zh-CN"/>
        </w:rPr>
        <w:t xml:space="preserve"> verify and calibrate </w:t>
      </w:r>
      <w:r w:rsidR="002924D4" w:rsidRPr="00B84C9D">
        <w:rPr>
          <w:rFonts w:eastAsiaTheme="minorEastAsia"/>
          <w:lang w:eastAsia="zh-CN"/>
        </w:rPr>
        <w:t xml:space="preserve">both </w:t>
      </w:r>
      <w:r w:rsidRPr="00B84C9D">
        <w:rPr>
          <w:rFonts w:eastAsiaTheme="minorEastAsia"/>
          <w:lang w:eastAsia="zh-CN"/>
        </w:rPr>
        <w:t xml:space="preserve">large </w:t>
      </w:r>
      <w:r w:rsidR="002924D4" w:rsidRPr="00B84C9D">
        <w:rPr>
          <w:rFonts w:eastAsiaTheme="minorEastAsia"/>
          <w:lang w:eastAsia="zh-CN"/>
        </w:rPr>
        <w:t xml:space="preserve">and small </w:t>
      </w:r>
      <w:r w:rsidRPr="00B84C9D">
        <w:rPr>
          <w:rFonts w:eastAsiaTheme="minorEastAsia"/>
          <w:lang w:eastAsia="zh-CN"/>
        </w:rPr>
        <w:t>scale parameters</w:t>
      </w:r>
      <w:r w:rsidR="00EE4D63">
        <w:rPr>
          <w:rFonts w:eastAsiaTheme="minorEastAsia"/>
          <w:lang w:eastAsia="zh-CN"/>
        </w:rPr>
        <w:t xml:space="preserve"> for the new spectrum</w:t>
      </w:r>
      <w:r w:rsidR="00C35A23" w:rsidRPr="00B84C9D">
        <w:rPr>
          <w:rFonts w:eastAsiaTheme="minorEastAsia"/>
          <w:lang w:eastAsia="zh-CN"/>
        </w:rPr>
        <w:t xml:space="preserve">. </w:t>
      </w:r>
      <w:r w:rsidR="00FF2896" w:rsidRPr="00B84C9D">
        <w:rPr>
          <w:rFonts w:eastAsiaTheme="minorEastAsia"/>
          <w:lang w:eastAsia="zh-CN"/>
        </w:rPr>
        <w:t>Moreover</w:t>
      </w:r>
      <w:r w:rsidR="00070E00" w:rsidRPr="00B84C9D">
        <w:rPr>
          <w:rFonts w:eastAsiaTheme="minorEastAsia"/>
          <w:lang w:eastAsia="zh-CN"/>
        </w:rPr>
        <w:t xml:space="preserve">, </w:t>
      </w:r>
      <w:r w:rsidR="001810CC" w:rsidRPr="00B84C9D">
        <w:rPr>
          <w:rFonts w:eastAsiaTheme="minorEastAsia"/>
          <w:lang w:eastAsia="zh-CN"/>
        </w:rPr>
        <w:t xml:space="preserve">the </w:t>
      </w:r>
      <w:r w:rsidR="0038740D" w:rsidRPr="00B84C9D">
        <w:rPr>
          <w:rFonts w:eastAsiaTheme="minorEastAsia"/>
          <w:lang w:eastAsia="zh-CN"/>
        </w:rPr>
        <w:t xml:space="preserve">impact </w:t>
      </w:r>
      <w:r w:rsidR="00A45B8A" w:rsidRPr="00B84C9D">
        <w:rPr>
          <w:rFonts w:eastAsiaTheme="minorEastAsia"/>
          <w:lang w:eastAsia="zh-CN"/>
        </w:rPr>
        <w:t>of larger antenna array on the propagation characteristics of new spectrum should also be investigated</w:t>
      </w:r>
      <w:r w:rsidR="007430F6" w:rsidRPr="00B84C9D">
        <w:rPr>
          <w:rFonts w:eastAsiaTheme="minorEastAsia"/>
          <w:lang w:eastAsia="zh-CN"/>
        </w:rPr>
        <w:t xml:space="preserve">. </w:t>
      </w:r>
      <w:r w:rsidR="00A475B8" w:rsidRPr="00B84C9D">
        <w:rPr>
          <w:rFonts w:eastAsiaTheme="minorEastAsia"/>
          <w:lang w:eastAsia="zh-CN"/>
        </w:rPr>
        <w:t xml:space="preserve">Specifically, </w:t>
      </w:r>
      <w:r w:rsidR="00AD696A" w:rsidRPr="00B84C9D">
        <w:rPr>
          <w:rFonts w:eastAsiaTheme="minorEastAsia"/>
          <w:lang w:eastAsia="zh-CN"/>
        </w:rPr>
        <w:t xml:space="preserve">larger antenna array (due to shorter wavelength) and antenna aperture </w:t>
      </w:r>
      <w:r w:rsidR="00C432CA" w:rsidRPr="00B84C9D">
        <w:rPr>
          <w:rFonts w:eastAsiaTheme="minorEastAsia"/>
          <w:lang w:eastAsia="zh-CN"/>
        </w:rPr>
        <w:t>r</w:t>
      </w:r>
      <w:r w:rsidRPr="00B84C9D">
        <w:rPr>
          <w:rFonts w:eastAsiaTheme="minorEastAsia"/>
          <w:lang w:eastAsia="zh-CN"/>
        </w:rPr>
        <w:t xml:space="preserve">esult in larger near-field communication area, </w:t>
      </w:r>
      <w:r w:rsidR="00AD696A" w:rsidRPr="00B84C9D">
        <w:rPr>
          <w:rFonts w:eastAsiaTheme="minorEastAsia"/>
          <w:lang w:eastAsia="zh-CN"/>
        </w:rPr>
        <w:t>within which</w:t>
      </w:r>
      <w:r w:rsidRPr="00B84C9D">
        <w:rPr>
          <w:rFonts w:eastAsiaTheme="minorEastAsia"/>
          <w:lang w:eastAsia="zh-CN"/>
        </w:rPr>
        <w:t xml:space="preserve"> the assumption of plane wave propagation in TR</w:t>
      </w:r>
      <w:r w:rsidR="00B273ED">
        <w:rPr>
          <w:rFonts w:eastAsiaTheme="minorEastAsia"/>
          <w:lang w:eastAsia="zh-CN"/>
        </w:rPr>
        <w:t xml:space="preserve"> </w:t>
      </w:r>
      <w:r w:rsidRPr="00B84C9D">
        <w:rPr>
          <w:rFonts w:eastAsiaTheme="minorEastAsia"/>
          <w:lang w:eastAsia="zh-CN"/>
        </w:rPr>
        <w:t xml:space="preserve">38.901 </w:t>
      </w:r>
      <w:r w:rsidR="00D055D0" w:rsidRPr="00B84C9D">
        <w:rPr>
          <w:rFonts w:eastAsiaTheme="minorEastAsia"/>
          <w:lang w:eastAsia="zh-CN"/>
        </w:rPr>
        <w:t>becomes inappropriate</w:t>
      </w:r>
      <w:r w:rsidRPr="00B84C9D">
        <w:rPr>
          <w:rFonts w:eastAsiaTheme="minorEastAsia"/>
          <w:lang w:eastAsia="zh-CN"/>
        </w:rPr>
        <w:t xml:space="preserve">. </w:t>
      </w:r>
      <w:r w:rsidR="00D055D0" w:rsidRPr="00B84C9D">
        <w:rPr>
          <w:rFonts w:eastAsiaTheme="minorEastAsia"/>
          <w:lang w:eastAsia="zh-CN"/>
        </w:rPr>
        <w:t>Similarly, the</w:t>
      </w:r>
      <w:r w:rsidR="008C3C0D">
        <w:rPr>
          <w:rFonts w:eastAsiaTheme="minorEastAsia"/>
          <w:lang w:eastAsia="zh-CN"/>
        </w:rPr>
        <w:t xml:space="preserve"> </w:t>
      </w:r>
      <w:r w:rsidR="000936D7" w:rsidRPr="00B84C9D">
        <w:rPr>
          <w:rFonts w:eastAsiaTheme="minorEastAsia"/>
          <w:lang w:eastAsia="zh-CN"/>
        </w:rPr>
        <w:t>spatial</w:t>
      </w:r>
      <w:r w:rsidR="000936D7">
        <w:rPr>
          <w:rFonts w:eastAsiaTheme="minorEastAsia"/>
          <w:lang w:eastAsia="zh-CN"/>
        </w:rPr>
        <w:t xml:space="preserve"> </w:t>
      </w:r>
      <w:r w:rsidR="008C3C0D">
        <w:rPr>
          <w:rFonts w:eastAsiaTheme="minorEastAsia"/>
          <w:lang w:eastAsia="zh-CN"/>
        </w:rPr>
        <w:t xml:space="preserve">non-stationary characteristics </w:t>
      </w:r>
      <w:r w:rsidR="00D055D0">
        <w:rPr>
          <w:rFonts w:eastAsiaTheme="minorEastAsia"/>
          <w:lang w:eastAsia="zh-CN"/>
        </w:rPr>
        <w:t>of</w:t>
      </w:r>
      <w:r w:rsidR="008C3C0D">
        <w:rPr>
          <w:rFonts w:eastAsiaTheme="minorEastAsia"/>
          <w:lang w:eastAsia="zh-CN"/>
        </w:rPr>
        <w:t xml:space="preserve"> </w:t>
      </w:r>
      <w:r w:rsidR="0084672F" w:rsidRPr="00B84C9D">
        <w:rPr>
          <w:rFonts w:eastAsiaTheme="minorEastAsia"/>
          <w:lang w:eastAsia="zh-CN"/>
        </w:rPr>
        <w:t>new spectrum</w:t>
      </w:r>
      <w:r w:rsidR="008C3C0D">
        <w:rPr>
          <w:rFonts w:eastAsiaTheme="minorEastAsia"/>
          <w:lang w:eastAsia="zh-CN"/>
        </w:rPr>
        <w:t xml:space="preserve"> </w:t>
      </w:r>
      <w:r w:rsidR="00D055D0">
        <w:rPr>
          <w:rFonts w:eastAsiaTheme="minorEastAsia"/>
          <w:lang w:eastAsia="zh-CN"/>
        </w:rPr>
        <w:t>should also be taken into consideration</w:t>
      </w:r>
      <w:r w:rsidR="008C3C0D">
        <w:rPr>
          <w:rFonts w:eastAsiaTheme="minorEastAsia"/>
          <w:lang w:eastAsia="zh-CN"/>
        </w:rPr>
        <w:t>.</w:t>
      </w:r>
    </w:p>
    <w:p w14:paraId="4B038052" w14:textId="77777777" w:rsidR="0005547F" w:rsidRDefault="0005547F" w:rsidP="0005547F">
      <w:pPr>
        <w:pStyle w:val="Heading1"/>
        <w:numPr>
          <w:ilvl w:val="1"/>
          <w:numId w:val="1"/>
        </w:numPr>
        <w:pBdr>
          <w:top w:val="none" w:sz="0" w:space="0" w:color="auto"/>
        </w:pBdr>
        <w:adjustRightInd w:val="0"/>
        <w:snapToGrid w:val="0"/>
        <w:rPr>
          <w:rFonts w:eastAsiaTheme="minorEastAsia"/>
          <w:sz w:val="20"/>
          <w:lang w:eastAsia="zh-CN"/>
        </w:rPr>
      </w:pPr>
      <w:r>
        <w:rPr>
          <w:rFonts w:eastAsiaTheme="minorEastAsia"/>
          <w:sz w:val="20"/>
          <w:lang w:eastAsia="zh-CN"/>
        </w:rPr>
        <w:t>P</w:t>
      </w:r>
      <w:r w:rsidRPr="000B3962">
        <w:rPr>
          <w:rFonts w:eastAsiaTheme="minorEastAsia"/>
          <w:sz w:val="20"/>
          <w:lang w:eastAsia="zh-CN"/>
        </w:rPr>
        <w:t>arameters</w:t>
      </w:r>
      <w:r>
        <w:rPr>
          <w:rFonts w:eastAsiaTheme="minorEastAsia"/>
          <w:sz w:val="20"/>
          <w:lang w:eastAsia="zh-CN"/>
        </w:rPr>
        <w:t xml:space="preserve"> v</w:t>
      </w:r>
      <w:r w:rsidRPr="00FC6BE2">
        <w:rPr>
          <w:rFonts w:eastAsiaTheme="minorEastAsia"/>
          <w:sz w:val="20"/>
          <w:lang w:eastAsia="zh-CN"/>
        </w:rPr>
        <w:t>erification</w:t>
      </w:r>
      <w:r>
        <w:rPr>
          <w:rFonts w:eastAsiaTheme="minorEastAsia"/>
          <w:sz w:val="20"/>
          <w:lang w:eastAsia="zh-CN"/>
        </w:rPr>
        <w:t xml:space="preserve"> and c</w:t>
      </w:r>
      <w:r w:rsidRPr="00FC6BE2">
        <w:rPr>
          <w:rFonts w:eastAsiaTheme="minorEastAsia"/>
          <w:sz w:val="20"/>
          <w:lang w:eastAsia="zh-CN"/>
        </w:rPr>
        <w:t>alibration</w:t>
      </w:r>
    </w:p>
    <w:p w14:paraId="605E9457" w14:textId="0E6F92CA" w:rsidR="0005547F" w:rsidRDefault="00B8024E" w:rsidP="00B84C9D">
      <w:p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s discussed above,</w:t>
      </w:r>
      <w:r>
        <w:rPr>
          <w:rFonts w:eastAsiaTheme="minorEastAsia" w:hint="eastAsia"/>
          <w:lang w:eastAsia="zh-CN"/>
        </w:rPr>
        <w:t xml:space="preserve"> </w:t>
      </w:r>
      <w:r w:rsidR="0005547F">
        <w:rPr>
          <w:rFonts w:eastAsiaTheme="minorEastAsia"/>
          <w:lang w:eastAsia="zh-CN"/>
        </w:rPr>
        <w:t>t</w:t>
      </w:r>
      <w:r w:rsidR="0005547F" w:rsidRPr="00F14694">
        <w:rPr>
          <w:rFonts w:eastAsiaTheme="minorEastAsia"/>
          <w:lang w:eastAsia="zh-CN"/>
        </w:rPr>
        <w:t xml:space="preserve">here </w:t>
      </w:r>
      <w:r w:rsidR="0065263D">
        <w:rPr>
          <w:rFonts w:eastAsiaTheme="minorEastAsia"/>
          <w:lang w:eastAsia="zh-CN"/>
        </w:rPr>
        <w:t>a</w:t>
      </w:r>
      <w:r w:rsidR="0005547F">
        <w:rPr>
          <w:rFonts w:eastAsiaTheme="minorEastAsia"/>
          <w:lang w:eastAsia="zh-CN"/>
        </w:rPr>
        <w:t>re</w:t>
      </w:r>
      <w:r w:rsidR="0005547F" w:rsidRPr="00F14694">
        <w:rPr>
          <w:rFonts w:eastAsiaTheme="minorEastAsia"/>
          <w:lang w:eastAsia="zh-CN"/>
        </w:rPr>
        <w:t xml:space="preserve"> only </w:t>
      </w:r>
      <w:r w:rsidR="0005547F">
        <w:rPr>
          <w:rFonts w:eastAsiaTheme="minorEastAsia"/>
          <w:lang w:eastAsia="zh-CN"/>
        </w:rPr>
        <w:t xml:space="preserve">limited </w:t>
      </w:r>
      <w:r w:rsidR="0005547F" w:rsidRPr="00F14694">
        <w:rPr>
          <w:rFonts w:eastAsiaTheme="minorEastAsia"/>
          <w:lang w:eastAsia="zh-CN"/>
        </w:rPr>
        <w:t>measur</w:t>
      </w:r>
      <w:r w:rsidR="0005547F">
        <w:rPr>
          <w:rFonts w:eastAsiaTheme="minorEastAsia"/>
          <w:lang w:eastAsia="zh-CN"/>
        </w:rPr>
        <w:t>ement</w:t>
      </w:r>
      <w:r w:rsidR="0005547F" w:rsidRPr="00F14694">
        <w:rPr>
          <w:rFonts w:eastAsiaTheme="minorEastAsia"/>
          <w:lang w:eastAsia="zh-CN"/>
        </w:rPr>
        <w:t xml:space="preserve"> data </w:t>
      </w:r>
      <w:r w:rsidR="0005547F">
        <w:rPr>
          <w:rFonts w:eastAsiaTheme="minorEastAsia"/>
          <w:lang w:eastAsia="zh-CN"/>
        </w:rPr>
        <w:t>between 6</w:t>
      </w:r>
      <w:r w:rsidR="0005547F" w:rsidRPr="00F14694">
        <w:rPr>
          <w:rFonts w:eastAsiaTheme="minorEastAsia"/>
          <w:lang w:eastAsia="zh-CN"/>
        </w:rPr>
        <w:t xml:space="preserve">GHz and </w:t>
      </w:r>
      <w:r w:rsidR="0005547F">
        <w:rPr>
          <w:rFonts w:eastAsiaTheme="minorEastAsia"/>
          <w:lang w:eastAsia="zh-CN"/>
        </w:rPr>
        <w:t>28GHz provided and included</w:t>
      </w:r>
      <w:r w:rsidR="0065263D">
        <w:rPr>
          <w:rFonts w:eastAsiaTheme="minorEastAsia"/>
          <w:lang w:eastAsia="zh-CN"/>
        </w:rPr>
        <w:t xml:space="preserve"> in </w:t>
      </w:r>
      <w:r w:rsidR="0065263D">
        <w:rPr>
          <w:rFonts w:eastAsia="宋体"/>
          <w:lang w:eastAsia="zh-CN"/>
        </w:rPr>
        <w:t xml:space="preserve">TR </w:t>
      </w:r>
      <w:r w:rsidR="0065263D" w:rsidRPr="002577D8">
        <w:rPr>
          <w:rFonts w:eastAsia="宋体"/>
          <w:lang w:eastAsia="zh-CN"/>
        </w:rPr>
        <w:t>38.901</w:t>
      </w:r>
      <w:r w:rsidR="0005547F" w:rsidRPr="00F14694">
        <w:rPr>
          <w:rFonts w:eastAsiaTheme="minorEastAsia"/>
          <w:lang w:eastAsia="zh-CN"/>
        </w:rPr>
        <w:t>.</w:t>
      </w:r>
      <w:r w:rsidR="0005547F">
        <w:rPr>
          <w:rFonts w:eastAsiaTheme="minorEastAsia"/>
          <w:lang w:eastAsia="zh-CN"/>
        </w:rPr>
        <w:t xml:space="preserve"> Considering the importance of </w:t>
      </w:r>
      <w:r w:rsidR="0005547F">
        <w:rPr>
          <w:rFonts w:eastAsia="宋体"/>
          <w:lang w:eastAsia="zh-CN"/>
        </w:rPr>
        <w:t>new spectrum</w:t>
      </w:r>
      <w:r w:rsidR="0005547F">
        <w:rPr>
          <w:rFonts w:eastAsiaTheme="minorEastAsia"/>
          <w:lang w:eastAsia="zh-CN"/>
        </w:rPr>
        <w:t xml:space="preserve">, it is necessary to investigate </w:t>
      </w:r>
      <w:r w:rsidR="0065263D">
        <w:rPr>
          <w:rFonts w:eastAsiaTheme="minorEastAsia"/>
          <w:lang w:eastAsia="zh-CN"/>
        </w:rPr>
        <w:t xml:space="preserve">its </w:t>
      </w:r>
      <w:r w:rsidR="0005547F">
        <w:rPr>
          <w:rFonts w:eastAsiaTheme="minorEastAsia"/>
          <w:lang w:eastAsia="zh-CN"/>
        </w:rPr>
        <w:t xml:space="preserve">propagation characteristics to </w:t>
      </w:r>
      <w:r w:rsidR="0065263D">
        <w:rPr>
          <w:rFonts w:eastAsiaTheme="minorEastAsia"/>
          <w:lang w:eastAsia="zh-CN"/>
        </w:rPr>
        <w:t>en</w:t>
      </w:r>
      <w:r w:rsidR="0005547F">
        <w:rPr>
          <w:rFonts w:eastAsiaTheme="minorEastAsia"/>
          <w:lang w:eastAsia="zh-CN"/>
        </w:rPr>
        <w:t xml:space="preserve">sure </w:t>
      </w:r>
      <w:r w:rsidR="00691970">
        <w:rPr>
          <w:rFonts w:eastAsiaTheme="minorEastAsia"/>
          <w:lang w:eastAsia="zh-CN"/>
        </w:rPr>
        <w:t>its</w:t>
      </w:r>
      <w:r w:rsidR="0005547F">
        <w:rPr>
          <w:rFonts w:eastAsiaTheme="minorEastAsia"/>
          <w:lang w:eastAsia="zh-CN"/>
        </w:rPr>
        <w:t xml:space="preserve"> validity </w:t>
      </w:r>
      <w:r w:rsidR="00691970">
        <w:rPr>
          <w:rFonts w:eastAsiaTheme="minorEastAsia"/>
          <w:lang w:eastAsia="zh-CN"/>
        </w:rPr>
        <w:t>for</w:t>
      </w:r>
      <w:r w:rsidR="00430CAC">
        <w:rPr>
          <w:rFonts w:eastAsiaTheme="minorEastAsia"/>
          <w:lang w:eastAsia="zh-CN"/>
        </w:rPr>
        <w:t xml:space="preserve"> </w:t>
      </w:r>
      <w:r w:rsidR="00C95392">
        <w:rPr>
          <w:rFonts w:eastAsiaTheme="minorEastAsia"/>
          <w:lang w:eastAsia="zh-CN"/>
        </w:rPr>
        <w:t xml:space="preserve">subsequent </w:t>
      </w:r>
      <w:r w:rsidR="0005547F">
        <w:rPr>
          <w:rFonts w:eastAsiaTheme="minorEastAsia"/>
          <w:lang w:eastAsia="zh-CN"/>
        </w:rPr>
        <w:t xml:space="preserve">evaluation, especially for </w:t>
      </w:r>
      <w:r w:rsidR="00C95392">
        <w:rPr>
          <w:rFonts w:eastAsiaTheme="minorEastAsia"/>
          <w:lang w:eastAsia="zh-CN"/>
        </w:rPr>
        <w:t>th</w:t>
      </w:r>
      <w:r w:rsidR="00B273ED">
        <w:rPr>
          <w:rFonts w:eastAsiaTheme="minorEastAsia"/>
          <w:lang w:eastAsia="zh-CN"/>
        </w:rPr>
        <w:t>e</w:t>
      </w:r>
      <w:r w:rsidR="00C95392">
        <w:rPr>
          <w:rFonts w:eastAsiaTheme="minorEastAsia"/>
          <w:lang w:eastAsia="zh-CN"/>
        </w:rPr>
        <w:t xml:space="preserve"> </w:t>
      </w:r>
      <w:r w:rsidR="0005547F">
        <w:rPr>
          <w:rFonts w:eastAsiaTheme="minorEastAsia"/>
          <w:lang w:eastAsia="zh-CN"/>
        </w:rPr>
        <w:t xml:space="preserve">deployment scenarios </w:t>
      </w:r>
      <w:r w:rsidR="00C95392">
        <w:rPr>
          <w:rFonts w:eastAsiaTheme="minorEastAsia"/>
          <w:lang w:eastAsia="zh-CN"/>
        </w:rPr>
        <w:t>with</w:t>
      </w:r>
      <w:r w:rsidR="0005547F">
        <w:rPr>
          <w:rFonts w:eastAsiaTheme="minorEastAsia"/>
          <w:lang w:eastAsia="zh-CN"/>
        </w:rPr>
        <w:t xml:space="preserve"> larger antenna array. </w:t>
      </w:r>
      <w:r w:rsidR="00691970">
        <w:rPr>
          <w:rFonts w:eastAsiaTheme="minorEastAsia"/>
          <w:lang w:eastAsia="zh-CN"/>
        </w:rPr>
        <w:t xml:space="preserve">Though there are </w:t>
      </w:r>
      <w:r w:rsidR="0005547F">
        <w:rPr>
          <w:rFonts w:eastAsiaTheme="minorEastAsia"/>
          <w:lang w:eastAsia="zh-CN"/>
        </w:rPr>
        <w:t xml:space="preserve">some </w:t>
      </w:r>
      <w:r w:rsidR="00FD3276">
        <w:rPr>
          <w:rFonts w:eastAsiaTheme="minorEastAsia"/>
          <w:lang w:eastAsia="zh-CN"/>
        </w:rPr>
        <w:t>recent</w:t>
      </w:r>
      <w:r w:rsidR="0005547F">
        <w:rPr>
          <w:rFonts w:eastAsiaTheme="minorEastAsia"/>
          <w:lang w:eastAsia="zh-CN"/>
        </w:rPr>
        <w:t xml:space="preserve"> work</w:t>
      </w:r>
      <w:r w:rsidR="00B273ED">
        <w:rPr>
          <w:rFonts w:eastAsiaTheme="minorEastAsia"/>
          <w:lang w:eastAsia="zh-CN"/>
        </w:rPr>
        <w:t xml:space="preserve"> </w:t>
      </w:r>
      <w:r w:rsidR="00B273ED">
        <w:rPr>
          <w:rFonts w:eastAsiaTheme="minorEastAsia"/>
          <w:lang w:eastAsia="zh-CN"/>
        </w:rPr>
        <w:fldChar w:fldCharType="begin"/>
      </w:r>
      <w:r w:rsidR="00B273ED">
        <w:rPr>
          <w:rFonts w:eastAsiaTheme="minorEastAsia"/>
          <w:lang w:eastAsia="zh-CN"/>
        </w:rPr>
        <w:instrText xml:space="preserve"> REF _Ref152423881 \n \h </w:instrText>
      </w:r>
      <w:r w:rsidR="00B273ED">
        <w:rPr>
          <w:rFonts w:eastAsiaTheme="minorEastAsia"/>
          <w:lang w:eastAsia="zh-CN"/>
        </w:rPr>
      </w:r>
      <w:r w:rsidR="00B273ED">
        <w:rPr>
          <w:rFonts w:eastAsiaTheme="minorEastAsia"/>
          <w:lang w:eastAsia="zh-CN"/>
        </w:rPr>
        <w:fldChar w:fldCharType="separate"/>
      </w:r>
      <w:r w:rsidR="00B273ED">
        <w:rPr>
          <w:rFonts w:eastAsiaTheme="minorEastAsia"/>
          <w:lang w:eastAsia="zh-CN"/>
        </w:rPr>
        <w:t>[4]</w:t>
      </w:r>
      <w:r w:rsidR="00B273ED">
        <w:rPr>
          <w:rFonts w:eastAsiaTheme="minorEastAsia"/>
          <w:lang w:eastAsia="zh-CN"/>
        </w:rPr>
        <w:fldChar w:fldCharType="end"/>
      </w:r>
      <w:r w:rsidR="0005547F">
        <w:rPr>
          <w:rFonts w:eastAsiaTheme="minorEastAsia"/>
          <w:lang w:eastAsia="zh-CN"/>
        </w:rPr>
        <w:t xml:space="preserve">, 3GPP members </w:t>
      </w:r>
      <w:r w:rsidR="00FD7C33">
        <w:rPr>
          <w:rFonts w:eastAsiaTheme="minorEastAsia"/>
          <w:lang w:eastAsia="zh-CN"/>
        </w:rPr>
        <w:t xml:space="preserve">are </w:t>
      </w:r>
      <w:r w:rsidR="00430CAC">
        <w:rPr>
          <w:rFonts w:eastAsiaTheme="minorEastAsia"/>
          <w:lang w:eastAsia="zh-CN"/>
        </w:rPr>
        <w:t xml:space="preserve">still </w:t>
      </w:r>
      <w:r w:rsidR="00FD7C33">
        <w:rPr>
          <w:rFonts w:eastAsiaTheme="minorEastAsia"/>
          <w:lang w:eastAsia="zh-CN"/>
        </w:rPr>
        <w:t xml:space="preserve">encouraged to </w:t>
      </w:r>
      <w:r w:rsidR="0005547F">
        <w:rPr>
          <w:rFonts w:eastAsiaTheme="minorEastAsia"/>
          <w:lang w:eastAsia="zh-CN"/>
        </w:rPr>
        <w:t xml:space="preserve">conduct measurement campaign. </w:t>
      </w:r>
      <w:r w:rsidR="005302A4">
        <w:rPr>
          <w:rFonts w:eastAsiaTheme="minorEastAsia"/>
          <w:lang w:eastAsia="zh-CN"/>
        </w:rPr>
        <w:t>It is suggested that a</w:t>
      </w:r>
      <w:r w:rsidR="00D81F7C">
        <w:rPr>
          <w:rFonts w:eastAsiaTheme="minorEastAsia"/>
          <w:lang w:eastAsia="zh-CN"/>
        </w:rPr>
        <w:t>t</w:t>
      </w:r>
      <w:r w:rsidR="00EE4D63">
        <w:rPr>
          <w:rFonts w:eastAsiaTheme="minorEastAsia"/>
          <w:lang w:eastAsia="zh-CN"/>
        </w:rPr>
        <w:t xml:space="preserve"> </w:t>
      </w:r>
      <w:r w:rsidR="00D81F7C">
        <w:rPr>
          <w:rFonts w:eastAsiaTheme="minorEastAsia"/>
          <w:lang w:eastAsia="zh-CN"/>
        </w:rPr>
        <w:t>least t</w:t>
      </w:r>
      <w:r w:rsidR="0005547F">
        <w:rPr>
          <w:rFonts w:eastAsiaTheme="minorEastAsia"/>
          <w:lang w:eastAsia="zh-CN"/>
        </w:rPr>
        <w:t xml:space="preserve">he following channel propagation characteristics </w:t>
      </w:r>
      <w:r w:rsidR="00D81F7C">
        <w:rPr>
          <w:rFonts w:eastAsiaTheme="minorEastAsia"/>
          <w:lang w:eastAsia="zh-CN"/>
        </w:rPr>
        <w:t>should</w:t>
      </w:r>
      <w:r w:rsidR="0005547F">
        <w:rPr>
          <w:rFonts w:eastAsiaTheme="minorEastAsia"/>
          <w:lang w:eastAsia="zh-CN"/>
        </w:rPr>
        <w:t xml:space="preserve"> be investigated: </w:t>
      </w:r>
    </w:p>
    <w:p w14:paraId="276DC38B" w14:textId="690249E8" w:rsidR="0005547F" w:rsidRDefault="0005547F" w:rsidP="00B84C9D">
      <w:pPr>
        <w:pStyle w:val="ListParagraph"/>
        <w:numPr>
          <w:ilvl w:val="0"/>
          <w:numId w:val="48"/>
        </w:numPr>
        <w:spacing w:before="120" w:after="120"/>
        <w:jc w:val="both"/>
        <w:rPr>
          <w:rFonts w:eastAsiaTheme="minorEastAsia"/>
          <w:sz w:val="20"/>
          <w:szCs w:val="20"/>
          <w:lang w:eastAsia="zh-CN"/>
        </w:rPr>
      </w:pPr>
      <w:r>
        <w:rPr>
          <w:rFonts w:eastAsiaTheme="minorEastAsia"/>
          <w:sz w:val="20"/>
          <w:szCs w:val="20"/>
          <w:lang w:eastAsia="zh-CN"/>
        </w:rPr>
        <w:t xml:space="preserve">Pathloss and </w:t>
      </w:r>
      <w:r w:rsidR="00076011">
        <w:rPr>
          <w:rFonts w:eastAsiaTheme="minorEastAsia"/>
          <w:sz w:val="20"/>
          <w:szCs w:val="20"/>
          <w:lang w:eastAsia="zh-CN"/>
        </w:rPr>
        <w:t>O2I</w:t>
      </w:r>
      <w:r>
        <w:rPr>
          <w:rFonts w:eastAsiaTheme="minorEastAsia"/>
          <w:sz w:val="20"/>
          <w:szCs w:val="20"/>
          <w:lang w:eastAsia="zh-CN"/>
        </w:rPr>
        <w:t xml:space="preserve"> </w:t>
      </w:r>
      <w:r w:rsidR="005B7751" w:rsidRPr="005B7751">
        <w:rPr>
          <w:rFonts w:eastAsiaTheme="minorEastAsia"/>
          <w:sz w:val="20"/>
          <w:szCs w:val="20"/>
          <w:lang w:eastAsia="zh-CN"/>
        </w:rPr>
        <w:t xml:space="preserve">penetration </w:t>
      </w:r>
      <w:r w:rsidR="00FD3276">
        <w:rPr>
          <w:rFonts w:eastAsiaTheme="minorEastAsia"/>
          <w:sz w:val="20"/>
          <w:szCs w:val="20"/>
          <w:lang w:eastAsia="zh-CN"/>
        </w:rPr>
        <w:t>loss</w:t>
      </w:r>
    </w:p>
    <w:p w14:paraId="38F38197" w14:textId="17DA370E" w:rsidR="0005547F" w:rsidRPr="00DB6BE4" w:rsidRDefault="00B26A92" w:rsidP="00B84C9D">
      <w:pPr>
        <w:pStyle w:val="ListParagraph"/>
        <w:numPr>
          <w:ilvl w:val="0"/>
          <w:numId w:val="48"/>
        </w:numPr>
        <w:spacing w:before="120" w:after="120"/>
        <w:jc w:val="both"/>
        <w:rPr>
          <w:rFonts w:eastAsiaTheme="minorEastAsia"/>
          <w:sz w:val="20"/>
          <w:szCs w:val="20"/>
          <w:lang w:eastAsia="zh-CN"/>
        </w:rPr>
      </w:pPr>
      <w:r>
        <w:rPr>
          <w:rFonts w:eastAsiaTheme="minorEastAsia"/>
          <w:sz w:val="20"/>
          <w:szCs w:val="20"/>
          <w:lang w:val="en-GB" w:eastAsia="zh-CN"/>
        </w:rPr>
        <w:t xml:space="preserve">Channel model </w:t>
      </w:r>
      <w:r w:rsidR="0005547F" w:rsidRPr="00DB6BE4">
        <w:rPr>
          <w:rFonts w:eastAsiaTheme="minorEastAsia"/>
          <w:sz w:val="20"/>
          <w:szCs w:val="20"/>
          <w:lang w:val="en-GB" w:eastAsia="zh-CN"/>
        </w:rPr>
        <w:t>parameters</w:t>
      </w:r>
      <w:r w:rsidR="0005547F">
        <w:rPr>
          <w:rFonts w:eastAsiaTheme="minorEastAsia"/>
          <w:sz w:val="20"/>
          <w:szCs w:val="20"/>
          <w:lang w:val="en-GB" w:eastAsia="zh-CN"/>
        </w:rPr>
        <w:t xml:space="preserve">, </w:t>
      </w:r>
      <w:r w:rsidR="0005547F" w:rsidRPr="00DB6BE4">
        <w:rPr>
          <w:rFonts w:eastAsiaTheme="minorEastAsia"/>
          <w:sz w:val="20"/>
          <w:szCs w:val="20"/>
          <w:lang w:eastAsia="zh-CN"/>
        </w:rPr>
        <w:t>e</w:t>
      </w:r>
      <w:r w:rsidR="0005547F">
        <w:rPr>
          <w:rFonts w:eastAsiaTheme="minorEastAsia"/>
          <w:sz w:val="20"/>
          <w:szCs w:val="20"/>
          <w:lang w:eastAsia="zh-CN"/>
        </w:rPr>
        <w:t>.</w:t>
      </w:r>
      <w:r w:rsidR="0005547F" w:rsidRPr="00DB6BE4">
        <w:rPr>
          <w:rFonts w:eastAsiaTheme="minorEastAsia"/>
          <w:sz w:val="20"/>
          <w:szCs w:val="20"/>
          <w:lang w:eastAsia="zh-CN"/>
        </w:rPr>
        <w:t>g.</w:t>
      </w:r>
      <w:r w:rsidR="00D81F7C">
        <w:rPr>
          <w:rFonts w:eastAsiaTheme="minorEastAsia"/>
          <w:sz w:val="20"/>
          <w:szCs w:val="20"/>
          <w:lang w:eastAsia="zh-CN"/>
        </w:rPr>
        <w:t>,</w:t>
      </w:r>
      <w:r w:rsidR="0005547F" w:rsidRPr="00DB6BE4">
        <w:rPr>
          <w:rFonts w:eastAsiaTheme="minorEastAsia"/>
          <w:sz w:val="20"/>
          <w:szCs w:val="20"/>
          <w:lang w:eastAsia="zh-CN"/>
        </w:rPr>
        <w:t xml:space="preserve"> ASA,</w:t>
      </w:r>
      <w:r w:rsidR="0005547F">
        <w:rPr>
          <w:rFonts w:eastAsiaTheme="minorEastAsia"/>
          <w:sz w:val="20"/>
          <w:szCs w:val="20"/>
          <w:lang w:eastAsia="zh-CN"/>
        </w:rPr>
        <w:t xml:space="preserve"> </w:t>
      </w:r>
      <w:r w:rsidR="0005547F" w:rsidRPr="00DB6BE4">
        <w:rPr>
          <w:rFonts w:eastAsiaTheme="minorEastAsia"/>
          <w:sz w:val="20"/>
          <w:szCs w:val="20"/>
          <w:lang w:eastAsia="zh-CN"/>
        </w:rPr>
        <w:t>ASD</w:t>
      </w:r>
      <w:r w:rsidR="0005547F">
        <w:rPr>
          <w:rFonts w:eastAsiaTheme="minorEastAsia" w:hint="eastAsia"/>
          <w:sz w:val="20"/>
          <w:szCs w:val="20"/>
          <w:lang w:eastAsia="zh-CN"/>
        </w:rPr>
        <w:t>,</w:t>
      </w:r>
      <w:r w:rsidR="0005547F">
        <w:rPr>
          <w:rFonts w:eastAsiaTheme="minorEastAsia"/>
          <w:sz w:val="20"/>
          <w:szCs w:val="20"/>
          <w:lang w:eastAsia="zh-CN"/>
        </w:rPr>
        <w:t xml:space="preserve"> </w:t>
      </w:r>
      <w:r w:rsidR="0005547F" w:rsidRPr="00DB6BE4">
        <w:rPr>
          <w:rFonts w:eastAsiaTheme="minorEastAsia" w:hint="eastAsia"/>
          <w:sz w:val="20"/>
          <w:szCs w:val="20"/>
          <w:lang w:eastAsia="zh-CN"/>
        </w:rPr>
        <w:t>Z</w:t>
      </w:r>
      <w:r w:rsidR="0005547F">
        <w:rPr>
          <w:rFonts w:eastAsiaTheme="minorEastAsia"/>
          <w:sz w:val="20"/>
          <w:szCs w:val="20"/>
          <w:lang w:eastAsia="zh-CN"/>
        </w:rPr>
        <w:t>SA, ZSD, etc</w:t>
      </w:r>
    </w:p>
    <w:p w14:paraId="60C08A4F" w14:textId="0CB87925" w:rsidR="00AE6E3E" w:rsidRDefault="0005547F" w:rsidP="00B84C9D">
      <w:pPr>
        <w:adjustRightInd w:val="0"/>
        <w:snapToGrid w:val="0"/>
        <w:spacing w:before="120" w:after="120"/>
        <w:jc w:val="both"/>
        <w:rPr>
          <w:rFonts w:eastAsia="宋体"/>
          <w:b/>
          <w:i/>
          <w:lang w:eastAsia="zh-CN"/>
        </w:rPr>
      </w:pPr>
      <w:r w:rsidRPr="0000068F">
        <w:rPr>
          <w:rFonts w:eastAsia="宋体" w:hint="eastAsia"/>
          <w:b/>
          <w:i/>
          <w:lang w:eastAsia="zh-CN"/>
        </w:rPr>
        <w:t>O</w:t>
      </w:r>
      <w:r w:rsidRPr="0000068F">
        <w:rPr>
          <w:rFonts w:eastAsia="宋体"/>
          <w:b/>
          <w:i/>
          <w:lang w:eastAsia="zh-CN"/>
        </w:rPr>
        <w:t>bservation</w:t>
      </w:r>
      <w:r w:rsidR="0052446D">
        <w:rPr>
          <w:rFonts w:eastAsia="宋体"/>
          <w:b/>
          <w:i/>
          <w:lang w:eastAsia="zh-CN"/>
        </w:rPr>
        <w:t xml:space="preserve"> </w:t>
      </w:r>
      <w:r w:rsidR="004726F6">
        <w:rPr>
          <w:rFonts w:eastAsia="宋体"/>
          <w:b/>
          <w:i/>
          <w:lang w:eastAsia="zh-CN"/>
        </w:rPr>
        <w:t>1</w:t>
      </w:r>
      <w:r>
        <w:rPr>
          <w:rFonts w:eastAsia="宋体"/>
          <w:b/>
          <w:i/>
          <w:lang w:eastAsia="zh-CN"/>
        </w:rPr>
        <w:t>:</w:t>
      </w:r>
      <w:r w:rsidRPr="00414A5C">
        <w:rPr>
          <w:rFonts w:eastAsia="宋体"/>
          <w:b/>
          <w:i/>
          <w:lang w:eastAsia="zh-CN"/>
        </w:rPr>
        <w:t xml:space="preserve"> </w:t>
      </w:r>
      <w:r w:rsidR="00FD2DE9">
        <w:rPr>
          <w:rFonts w:eastAsia="宋体"/>
          <w:b/>
          <w:i/>
          <w:lang w:eastAsia="zh-CN"/>
        </w:rPr>
        <w:t>The channel model in TR</w:t>
      </w:r>
      <w:r w:rsidR="00AE6E3E">
        <w:rPr>
          <w:rFonts w:eastAsia="宋体"/>
          <w:b/>
          <w:i/>
          <w:lang w:eastAsia="zh-CN"/>
        </w:rPr>
        <w:t xml:space="preserve"> </w:t>
      </w:r>
      <w:r w:rsidR="00FD2DE9">
        <w:rPr>
          <w:rFonts w:eastAsia="宋体"/>
          <w:b/>
          <w:i/>
          <w:lang w:eastAsia="zh-CN"/>
        </w:rPr>
        <w:t xml:space="preserve">38.901 need to be </w:t>
      </w:r>
      <w:r w:rsidR="00430CAC">
        <w:rPr>
          <w:rFonts w:eastAsia="宋体"/>
          <w:b/>
          <w:i/>
          <w:lang w:eastAsia="zh-CN"/>
        </w:rPr>
        <w:t>validated</w:t>
      </w:r>
      <w:r w:rsidR="00FD2DE9">
        <w:rPr>
          <w:rFonts w:eastAsia="宋体"/>
          <w:b/>
          <w:i/>
          <w:lang w:eastAsia="zh-CN"/>
        </w:rPr>
        <w:t xml:space="preserve"> based on more measurement data </w:t>
      </w:r>
      <w:r w:rsidR="005302A4">
        <w:rPr>
          <w:rFonts w:eastAsia="宋体"/>
          <w:b/>
          <w:i/>
          <w:lang w:eastAsia="zh-CN"/>
        </w:rPr>
        <w:t>for new spectrum</w:t>
      </w:r>
      <w:r w:rsidR="00AE6E3E">
        <w:rPr>
          <w:rFonts w:eastAsia="宋体"/>
          <w:b/>
          <w:i/>
          <w:lang w:eastAsia="zh-CN"/>
        </w:rPr>
        <w:t>.</w:t>
      </w:r>
    </w:p>
    <w:p w14:paraId="6192EEF1" w14:textId="787840F5" w:rsidR="004726F6" w:rsidRPr="00B84C9D" w:rsidRDefault="0005547F" w:rsidP="00B84C9D">
      <w:pPr>
        <w:adjustRightInd w:val="0"/>
        <w:snapToGrid w:val="0"/>
        <w:spacing w:before="120" w:after="120"/>
        <w:jc w:val="both"/>
        <w:rPr>
          <w:rFonts w:eastAsia="宋体"/>
          <w:b/>
          <w:i/>
          <w:lang w:val="x-none" w:eastAsia="zh-CN"/>
        </w:rPr>
      </w:pPr>
      <w:r w:rsidRPr="00C071F4">
        <w:rPr>
          <w:rFonts w:eastAsia="宋体"/>
          <w:b/>
          <w:i/>
          <w:lang w:eastAsia="zh-CN"/>
        </w:rPr>
        <w:t>Proposal</w:t>
      </w:r>
      <w:r w:rsidR="005302A4">
        <w:rPr>
          <w:rFonts w:eastAsia="宋体"/>
          <w:b/>
          <w:i/>
          <w:lang w:eastAsia="zh-CN"/>
        </w:rPr>
        <w:t xml:space="preserve"> </w:t>
      </w:r>
      <w:r w:rsidR="004726F6">
        <w:rPr>
          <w:rFonts w:eastAsia="宋体"/>
          <w:b/>
          <w:i/>
          <w:lang w:eastAsia="zh-CN"/>
        </w:rPr>
        <w:t>1</w:t>
      </w:r>
      <w:r w:rsidRPr="00C071F4">
        <w:rPr>
          <w:rFonts w:eastAsia="宋体"/>
          <w:b/>
          <w:i/>
          <w:lang w:eastAsia="zh-CN"/>
        </w:rPr>
        <w:t>:</w:t>
      </w:r>
      <w:r w:rsidRPr="00A7357F">
        <w:rPr>
          <w:rFonts w:eastAsia="宋体"/>
          <w:b/>
          <w:i/>
          <w:lang w:eastAsia="zh-CN"/>
        </w:rPr>
        <w:t xml:space="preserve"> </w:t>
      </w:r>
      <w:r w:rsidR="00430CAC">
        <w:rPr>
          <w:rFonts w:eastAsia="宋体"/>
          <w:b/>
          <w:i/>
          <w:lang w:eastAsia="zh-CN"/>
        </w:rPr>
        <w:t>The c</w:t>
      </w:r>
      <w:r w:rsidR="00AE6E3E">
        <w:rPr>
          <w:rFonts w:eastAsia="宋体"/>
          <w:b/>
          <w:i/>
          <w:lang w:eastAsia="zh-CN"/>
        </w:rPr>
        <w:t>hannel model in TR 38.901</w:t>
      </w:r>
      <w:r w:rsidR="004726F6">
        <w:rPr>
          <w:rFonts w:eastAsia="宋体"/>
          <w:b/>
          <w:i/>
          <w:lang w:eastAsia="zh-CN"/>
        </w:rPr>
        <w:t>, including at least the following</w:t>
      </w:r>
      <w:r w:rsidR="004726F6" w:rsidRPr="004726F6">
        <w:t xml:space="preserve"> </w:t>
      </w:r>
      <w:r w:rsidR="004726F6" w:rsidRPr="004726F6">
        <w:rPr>
          <w:rFonts w:eastAsia="宋体"/>
          <w:b/>
          <w:i/>
          <w:lang w:eastAsia="zh-CN"/>
        </w:rPr>
        <w:t>propagation characteristics</w:t>
      </w:r>
      <w:r w:rsidR="004726F6">
        <w:rPr>
          <w:rFonts w:eastAsia="宋体"/>
          <w:b/>
          <w:i/>
          <w:lang w:eastAsia="zh-CN"/>
        </w:rPr>
        <w:t xml:space="preserve">, </w:t>
      </w:r>
      <w:r w:rsidR="00AE6E3E">
        <w:rPr>
          <w:rFonts w:eastAsia="宋体"/>
          <w:b/>
          <w:i/>
          <w:lang w:eastAsia="zh-CN"/>
        </w:rPr>
        <w:t xml:space="preserve">need to be </w:t>
      </w:r>
      <w:r w:rsidR="005302A4">
        <w:rPr>
          <w:rFonts w:eastAsia="宋体"/>
          <w:b/>
          <w:i/>
          <w:lang w:eastAsia="zh-CN"/>
        </w:rPr>
        <w:t>validated</w:t>
      </w:r>
      <w:r w:rsidR="00AE6E3E">
        <w:rPr>
          <w:rFonts w:eastAsia="宋体"/>
          <w:b/>
          <w:i/>
          <w:lang w:eastAsia="zh-CN"/>
        </w:rPr>
        <w:t xml:space="preserve"> based on more measurement data</w:t>
      </w:r>
      <w:r w:rsidR="00430CAC" w:rsidRPr="00430CAC">
        <w:rPr>
          <w:rFonts w:eastAsia="宋体"/>
          <w:b/>
          <w:i/>
          <w:lang w:eastAsia="zh-CN"/>
        </w:rPr>
        <w:t xml:space="preserve"> </w:t>
      </w:r>
      <w:r w:rsidR="00FD3276">
        <w:rPr>
          <w:rFonts w:eastAsia="宋体"/>
          <w:b/>
          <w:i/>
          <w:lang w:eastAsia="zh-CN"/>
        </w:rPr>
        <w:t>for new spectrum:</w:t>
      </w:r>
    </w:p>
    <w:p w14:paraId="55F25225" w14:textId="58253EDB" w:rsidR="004726F6" w:rsidRPr="00B84C9D" w:rsidRDefault="004726F6" w:rsidP="00B84C9D">
      <w:pPr>
        <w:pStyle w:val="ListParagraph"/>
        <w:numPr>
          <w:ilvl w:val="0"/>
          <w:numId w:val="49"/>
        </w:numPr>
        <w:adjustRightInd w:val="0"/>
        <w:snapToGrid w:val="0"/>
        <w:spacing w:before="120" w:after="120"/>
        <w:jc w:val="both"/>
        <w:rPr>
          <w:rFonts w:eastAsia="宋体"/>
          <w:b/>
          <w:i/>
          <w:sz w:val="20"/>
          <w:szCs w:val="20"/>
          <w:lang w:eastAsia="zh-CN"/>
        </w:rPr>
      </w:pPr>
      <w:r w:rsidRPr="00B84C9D">
        <w:rPr>
          <w:rFonts w:eastAsia="宋体"/>
          <w:b/>
          <w:i/>
          <w:sz w:val="20"/>
          <w:szCs w:val="20"/>
          <w:lang w:eastAsia="zh-CN"/>
        </w:rPr>
        <w:t>Pa</w:t>
      </w:r>
      <w:r w:rsidR="00FD3276">
        <w:rPr>
          <w:rFonts w:eastAsia="宋体"/>
          <w:b/>
          <w:i/>
          <w:sz w:val="20"/>
          <w:szCs w:val="20"/>
          <w:lang w:eastAsia="zh-CN"/>
        </w:rPr>
        <w:t>thloss and O2I penetration loss</w:t>
      </w:r>
    </w:p>
    <w:p w14:paraId="4C464370" w14:textId="7A0BC821" w:rsidR="004726F6" w:rsidRPr="00B84C9D" w:rsidRDefault="00FD3276" w:rsidP="00B84C9D">
      <w:pPr>
        <w:pStyle w:val="ListParagraph"/>
        <w:numPr>
          <w:ilvl w:val="0"/>
          <w:numId w:val="49"/>
        </w:numPr>
        <w:adjustRightInd w:val="0"/>
        <w:snapToGrid w:val="0"/>
        <w:spacing w:before="120" w:after="120"/>
        <w:jc w:val="both"/>
        <w:rPr>
          <w:rFonts w:eastAsia="宋体"/>
          <w:b/>
          <w:i/>
          <w:sz w:val="20"/>
          <w:szCs w:val="20"/>
          <w:lang w:eastAsia="zh-CN"/>
        </w:rPr>
      </w:pPr>
      <w:r w:rsidRPr="00FD3276">
        <w:rPr>
          <w:rFonts w:eastAsia="宋体"/>
          <w:b/>
          <w:i/>
          <w:sz w:val="20"/>
          <w:szCs w:val="20"/>
          <w:lang w:eastAsia="zh-CN"/>
        </w:rPr>
        <w:t>Channel model parameters</w:t>
      </w:r>
      <w:r w:rsidR="004726F6" w:rsidRPr="00FD3276">
        <w:rPr>
          <w:rFonts w:eastAsia="宋体"/>
          <w:b/>
          <w:i/>
          <w:sz w:val="20"/>
          <w:szCs w:val="20"/>
          <w:lang w:eastAsia="zh-CN"/>
        </w:rPr>
        <w:t xml:space="preserve">, </w:t>
      </w:r>
      <w:r>
        <w:rPr>
          <w:rFonts w:eastAsia="宋体"/>
          <w:b/>
          <w:i/>
          <w:sz w:val="20"/>
          <w:szCs w:val="20"/>
          <w:lang w:eastAsia="zh-CN"/>
        </w:rPr>
        <w:t>e.g., ASA, ASD, ZSA, ZSD, etc</w:t>
      </w:r>
    </w:p>
    <w:p w14:paraId="31D7E8DC" w14:textId="77777777" w:rsidR="00616C51" w:rsidRPr="00433C39" w:rsidRDefault="00616C51" w:rsidP="00616C51">
      <w:pPr>
        <w:pStyle w:val="Heading1"/>
        <w:pBdr>
          <w:top w:val="none" w:sz="0" w:space="0" w:color="auto"/>
        </w:pBdr>
        <w:adjustRightInd w:val="0"/>
        <w:snapToGrid w:val="0"/>
        <w:ind w:left="431" w:hanging="431"/>
        <w:jc w:val="left"/>
        <w:rPr>
          <w:rFonts w:eastAsiaTheme="minorEastAsia"/>
          <w:lang w:eastAsia="zh-CN"/>
        </w:rPr>
      </w:pPr>
      <w:r>
        <w:rPr>
          <w:rFonts w:eastAsiaTheme="minorEastAsia"/>
          <w:lang w:eastAsia="zh-CN"/>
        </w:rPr>
        <w:t>Conclusions</w:t>
      </w:r>
    </w:p>
    <w:p w14:paraId="63B33610" w14:textId="245C80B3" w:rsidR="004726F6" w:rsidRDefault="004726F6" w:rsidP="004726F6">
      <w:pPr>
        <w:adjustRightInd w:val="0"/>
        <w:snapToGrid w:val="0"/>
        <w:spacing w:before="180" w:after="120"/>
        <w:jc w:val="both"/>
        <w:rPr>
          <w:szCs w:val="21"/>
        </w:rPr>
      </w:pPr>
      <w:r>
        <w:rPr>
          <w:rFonts w:eastAsia="宋体"/>
          <w:lang w:eastAsia="zh-CN"/>
        </w:rPr>
        <w:t xml:space="preserve">This contribution provides our views on channel modelling requirements and critical channel characteristics to be </w:t>
      </w:r>
      <w:r>
        <w:rPr>
          <w:rFonts w:eastAsiaTheme="minorEastAsia"/>
          <w:lang w:eastAsia="zh-CN"/>
        </w:rPr>
        <w:t>investigated</w:t>
      </w:r>
      <w:r>
        <w:rPr>
          <w:rFonts w:eastAsia="宋体"/>
          <w:lang w:eastAsia="zh-CN"/>
        </w:rPr>
        <w:t xml:space="preserve"> for new spectrum. </w:t>
      </w:r>
      <w:r w:rsidRPr="00734772">
        <w:rPr>
          <w:szCs w:val="21"/>
        </w:rPr>
        <w:t>The following observations and proposals are made:</w:t>
      </w:r>
    </w:p>
    <w:p w14:paraId="5AB0BD5E" w14:textId="0AFBC7C8" w:rsidR="004726F6" w:rsidRDefault="00C47254" w:rsidP="00C47254">
      <w:pPr>
        <w:adjustRightInd w:val="0"/>
        <w:snapToGrid w:val="0"/>
        <w:spacing w:before="120" w:after="120"/>
        <w:jc w:val="both"/>
        <w:rPr>
          <w:rFonts w:eastAsia="宋体"/>
          <w:b/>
          <w:i/>
          <w:lang w:eastAsia="zh-CN"/>
        </w:rPr>
      </w:pPr>
      <w:r w:rsidRPr="0000068F">
        <w:rPr>
          <w:rFonts w:eastAsia="宋体" w:hint="eastAsia"/>
          <w:b/>
          <w:i/>
          <w:lang w:eastAsia="zh-CN"/>
        </w:rPr>
        <w:t>O</w:t>
      </w:r>
      <w:r w:rsidRPr="0000068F">
        <w:rPr>
          <w:rFonts w:eastAsia="宋体"/>
          <w:b/>
          <w:i/>
          <w:lang w:eastAsia="zh-CN"/>
        </w:rPr>
        <w:t>bservation</w:t>
      </w:r>
      <w:r>
        <w:rPr>
          <w:rFonts w:eastAsia="宋体"/>
          <w:b/>
          <w:i/>
          <w:lang w:eastAsia="zh-CN"/>
        </w:rPr>
        <w:t xml:space="preserve"> 1:</w:t>
      </w:r>
      <w:r w:rsidRPr="00414A5C">
        <w:rPr>
          <w:rFonts w:eastAsia="宋体"/>
          <w:b/>
          <w:i/>
          <w:lang w:eastAsia="zh-CN"/>
        </w:rPr>
        <w:t xml:space="preserve"> </w:t>
      </w:r>
      <w:r>
        <w:rPr>
          <w:rFonts w:eastAsia="宋体"/>
          <w:b/>
          <w:i/>
          <w:lang w:eastAsia="zh-CN"/>
        </w:rPr>
        <w:t>The channel model in TR 38.901 need to be validated based on more measurement data for new spectrum.</w:t>
      </w:r>
    </w:p>
    <w:p w14:paraId="364921CD" w14:textId="77777777" w:rsidR="00C47254" w:rsidRPr="00B84C9D" w:rsidRDefault="00C47254" w:rsidP="00C47254">
      <w:pPr>
        <w:adjustRightInd w:val="0"/>
        <w:snapToGrid w:val="0"/>
        <w:spacing w:before="120" w:after="120"/>
        <w:jc w:val="both"/>
        <w:rPr>
          <w:rFonts w:eastAsia="宋体"/>
          <w:b/>
          <w:i/>
          <w:lang w:val="x-none" w:eastAsia="zh-CN"/>
        </w:rPr>
      </w:pPr>
      <w:r w:rsidRPr="00C071F4">
        <w:rPr>
          <w:rFonts w:eastAsia="宋体"/>
          <w:b/>
          <w:i/>
          <w:lang w:eastAsia="zh-CN"/>
        </w:rPr>
        <w:t>Proposal</w:t>
      </w:r>
      <w:r>
        <w:rPr>
          <w:rFonts w:eastAsia="宋体"/>
          <w:b/>
          <w:i/>
          <w:lang w:eastAsia="zh-CN"/>
        </w:rPr>
        <w:t xml:space="preserve"> 1</w:t>
      </w:r>
      <w:r w:rsidRPr="00C071F4">
        <w:rPr>
          <w:rFonts w:eastAsia="宋体"/>
          <w:b/>
          <w:i/>
          <w:lang w:eastAsia="zh-CN"/>
        </w:rPr>
        <w:t>:</w:t>
      </w:r>
      <w:r w:rsidRPr="00A7357F">
        <w:rPr>
          <w:rFonts w:eastAsia="宋体"/>
          <w:b/>
          <w:i/>
          <w:lang w:eastAsia="zh-CN"/>
        </w:rPr>
        <w:t xml:space="preserve"> </w:t>
      </w:r>
      <w:r>
        <w:rPr>
          <w:rFonts w:eastAsia="宋体"/>
          <w:b/>
          <w:i/>
          <w:lang w:eastAsia="zh-CN"/>
        </w:rPr>
        <w:t>The channel model in TR 38.901, including at least the following</w:t>
      </w:r>
      <w:r w:rsidRPr="004726F6">
        <w:t xml:space="preserve"> </w:t>
      </w:r>
      <w:r w:rsidRPr="004726F6">
        <w:rPr>
          <w:rFonts w:eastAsia="宋体"/>
          <w:b/>
          <w:i/>
          <w:lang w:eastAsia="zh-CN"/>
        </w:rPr>
        <w:t>propagation characteristics</w:t>
      </w:r>
      <w:r>
        <w:rPr>
          <w:rFonts w:eastAsia="宋体"/>
          <w:b/>
          <w:i/>
          <w:lang w:eastAsia="zh-CN"/>
        </w:rPr>
        <w:t>, need to be validated based on more measurement data</w:t>
      </w:r>
      <w:r w:rsidRPr="00430CAC">
        <w:rPr>
          <w:rFonts w:eastAsia="宋体"/>
          <w:b/>
          <w:i/>
          <w:lang w:eastAsia="zh-CN"/>
        </w:rPr>
        <w:t xml:space="preserve"> </w:t>
      </w:r>
      <w:r>
        <w:rPr>
          <w:rFonts w:eastAsia="宋体"/>
          <w:b/>
          <w:i/>
          <w:lang w:eastAsia="zh-CN"/>
        </w:rPr>
        <w:t>for new spectrum:</w:t>
      </w:r>
    </w:p>
    <w:p w14:paraId="2EA288A5" w14:textId="77777777" w:rsidR="00C47254" w:rsidRPr="00B84C9D" w:rsidRDefault="00C47254" w:rsidP="00C47254">
      <w:pPr>
        <w:pStyle w:val="ListParagraph"/>
        <w:numPr>
          <w:ilvl w:val="0"/>
          <w:numId w:val="49"/>
        </w:numPr>
        <w:adjustRightInd w:val="0"/>
        <w:snapToGrid w:val="0"/>
        <w:spacing w:before="120" w:after="120"/>
        <w:jc w:val="both"/>
        <w:rPr>
          <w:rFonts w:eastAsia="宋体"/>
          <w:b/>
          <w:i/>
          <w:sz w:val="20"/>
          <w:szCs w:val="20"/>
          <w:lang w:eastAsia="zh-CN"/>
        </w:rPr>
      </w:pPr>
      <w:r w:rsidRPr="00B84C9D">
        <w:rPr>
          <w:rFonts w:eastAsia="宋体"/>
          <w:b/>
          <w:i/>
          <w:sz w:val="20"/>
          <w:szCs w:val="20"/>
          <w:lang w:eastAsia="zh-CN"/>
        </w:rPr>
        <w:t>Pa</w:t>
      </w:r>
      <w:r>
        <w:rPr>
          <w:rFonts w:eastAsia="宋体"/>
          <w:b/>
          <w:i/>
          <w:sz w:val="20"/>
          <w:szCs w:val="20"/>
          <w:lang w:eastAsia="zh-CN"/>
        </w:rPr>
        <w:t>thloss and O2I penetration loss</w:t>
      </w:r>
    </w:p>
    <w:p w14:paraId="66295866" w14:textId="422CB3CB" w:rsidR="00B57E00" w:rsidRPr="00EE4D63" w:rsidRDefault="00C47254" w:rsidP="00EE4D63">
      <w:pPr>
        <w:pStyle w:val="ListParagraph"/>
        <w:numPr>
          <w:ilvl w:val="0"/>
          <w:numId w:val="49"/>
        </w:numPr>
        <w:adjustRightInd w:val="0"/>
        <w:snapToGrid w:val="0"/>
        <w:spacing w:before="120" w:after="120"/>
        <w:jc w:val="both"/>
        <w:rPr>
          <w:rFonts w:eastAsia="宋体"/>
          <w:b/>
          <w:i/>
          <w:sz w:val="20"/>
          <w:szCs w:val="20"/>
          <w:lang w:eastAsia="zh-CN"/>
        </w:rPr>
      </w:pPr>
      <w:r w:rsidRPr="00FD3276">
        <w:rPr>
          <w:rFonts w:eastAsia="宋体"/>
          <w:b/>
          <w:i/>
          <w:sz w:val="20"/>
          <w:szCs w:val="20"/>
          <w:lang w:eastAsia="zh-CN"/>
        </w:rPr>
        <w:t xml:space="preserve">Channel model parameters, </w:t>
      </w:r>
      <w:r>
        <w:rPr>
          <w:rFonts w:eastAsia="宋体"/>
          <w:b/>
          <w:i/>
          <w:sz w:val="20"/>
          <w:szCs w:val="20"/>
          <w:lang w:eastAsia="zh-CN"/>
        </w:rPr>
        <w:t>e.g., ASA, ASD, ZSA, ZSD, etc</w:t>
      </w:r>
    </w:p>
    <w:p w14:paraId="32FBA52B" w14:textId="77777777" w:rsidR="00565248" w:rsidRDefault="00565248" w:rsidP="00565248">
      <w:pPr>
        <w:pStyle w:val="Heading1"/>
        <w:pBdr>
          <w:top w:val="none" w:sz="0" w:space="0" w:color="auto"/>
        </w:pBdr>
      </w:pPr>
      <w:r>
        <w:lastRenderedPageBreak/>
        <w:t>References</w:t>
      </w:r>
    </w:p>
    <w:p w14:paraId="4B00B756" w14:textId="796911F5" w:rsidR="00E6554C" w:rsidRPr="00B8024E" w:rsidRDefault="00176C20" w:rsidP="00C47254">
      <w:pPr>
        <w:pStyle w:val="References"/>
        <w:numPr>
          <w:ilvl w:val="0"/>
          <w:numId w:val="8"/>
        </w:numPr>
        <w:autoSpaceDE w:val="0"/>
        <w:autoSpaceDN w:val="0"/>
        <w:snapToGrid w:val="0"/>
        <w:spacing w:before="100" w:after="0"/>
        <w:ind w:left="357" w:hanging="357"/>
        <w:jc w:val="both"/>
        <w:rPr>
          <w:sz w:val="20"/>
          <w:lang w:val="en-GB"/>
        </w:rPr>
      </w:pPr>
      <w:bookmarkStart w:id="3" w:name="_Ref152423259"/>
      <w:r w:rsidRPr="00B8024E">
        <w:rPr>
          <w:sz w:val="20"/>
          <w:lang w:val="en-GB"/>
        </w:rPr>
        <w:t>RP-232617</w:t>
      </w:r>
      <w:r w:rsidRPr="00B8024E">
        <w:rPr>
          <w:sz w:val="20"/>
          <w:lang w:val="en-GB"/>
        </w:rPr>
        <w:tab/>
        <w:t>Moderator's summary for REL-19 RAN1 topic ISAC &amp; Exploring Study in New spectrum (7-24GHz), Nokia, Nokia Shanghai Bell.</w:t>
      </w:r>
      <w:bookmarkEnd w:id="3"/>
    </w:p>
    <w:p w14:paraId="77ACBADC" w14:textId="72E865AB" w:rsidR="00D5428F" w:rsidRPr="00B8024E" w:rsidRDefault="00394A7A" w:rsidP="00C47254">
      <w:pPr>
        <w:pStyle w:val="ListParagraph"/>
        <w:numPr>
          <w:ilvl w:val="0"/>
          <w:numId w:val="8"/>
        </w:numPr>
        <w:spacing w:before="100"/>
        <w:ind w:left="357" w:hanging="357"/>
        <w:rPr>
          <w:rFonts w:eastAsia="Times"/>
          <w:sz w:val="20"/>
          <w:szCs w:val="20"/>
          <w:lang w:val="en-GB"/>
        </w:rPr>
      </w:pPr>
      <w:bookmarkStart w:id="4" w:name="_Ref152423337"/>
      <w:r w:rsidRPr="00B8024E">
        <w:rPr>
          <w:rFonts w:eastAsiaTheme="minorEastAsia" w:hint="eastAsia"/>
          <w:sz w:val="20"/>
          <w:lang w:val="en-GB" w:eastAsia="zh-CN"/>
        </w:rPr>
        <w:t>3</w:t>
      </w:r>
      <w:r w:rsidRPr="00B8024E">
        <w:rPr>
          <w:rFonts w:eastAsiaTheme="minorEastAsia"/>
          <w:sz w:val="20"/>
          <w:lang w:val="en-GB" w:eastAsia="zh-CN"/>
        </w:rPr>
        <w:t>GPP TR 38.901 Study on channel model for frequencies from 0.5 to 100 GHz.</w:t>
      </w:r>
      <w:bookmarkEnd w:id="4"/>
    </w:p>
    <w:p w14:paraId="7E11D794" w14:textId="22FF7B73" w:rsidR="007C75BC" w:rsidRPr="00B8024E" w:rsidRDefault="00B8024E" w:rsidP="00C47254">
      <w:pPr>
        <w:pStyle w:val="References"/>
        <w:numPr>
          <w:ilvl w:val="0"/>
          <w:numId w:val="8"/>
        </w:numPr>
        <w:autoSpaceDE w:val="0"/>
        <w:autoSpaceDN w:val="0"/>
        <w:snapToGrid w:val="0"/>
        <w:spacing w:before="100" w:after="0"/>
        <w:ind w:left="357" w:hanging="357"/>
        <w:jc w:val="both"/>
        <w:rPr>
          <w:sz w:val="20"/>
        </w:rPr>
      </w:pPr>
      <w:bookmarkStart w:id="5" w:name="_Ref152423457"/>
      <w:r w:rsidRPr="00B8024E">
        <w:rPr>
          <w:sz w:val="20"/>
          <w:lang w:val="en-GB"/>
        </w:rPr>
        <w:t>Aalto University, BUPT, CMCC, Ericsson, Huawei, Intel, KT Corporation, Nokia, NTT DOCOMO, New York University, Qualcomm, Samsung, University of Bristol, University of Southern California, “5G Channel Model for bands up to 100 GHz”, Globecom 2015, Dec. 2015. (</w:t>
      </w:r>
      <w:hyperlink r:id="rId13" w:history="1">
        <w:r w:rsidRPr="00B8024E">
          <w:rPr>
            <w:rStyle w:val="Hyperlink"/>
            <w:sz w:val="20"/>
            <w:lang w:val="en-GB"/>
          </w:rPr>
          <w:t>http://www.5gworkshops.com</w:t>
        </w:r>
      </w:hyperlink>
      <w:r w:rsidRPr="00B8024E">
        <w:rPr>
          <w:sz w:val="20"/>
          <w:lang w:val="en-GB"/>
        </w:rPr>
        <w:t>)</w:t>
      </w:r>
      <w:bookmarkEnd w:id="5"/>
    </w:p>
    <w:p w14:paraId="4C8C7400" w14:textId="72A0AF2C" w:rsidR="00B3585B" w:rsidRPr="00B8024E" w:rsidRDefault="00BF643C" w:rsidP="00982793">
      <w:pPr>
        <w:pStyle w:val="References"/>
        <w:numPr>
          <w:ilvl w:val="0"/>
          <w:numId w:val="8"/>
        </w:numPr>
        <w:autoSpaceDE w:val="0"/>
        <w:autoSpaceDN w:val="0"/>
        <w:snapToGrid w:val="0"/>
        <w:spacing w:before="100" w:after="0"/>
        <w:ind w:left="357" w:hanging="357"/>
        <w:jc w:val="both"/>
        <w:rPr>
          <w:sz w:val="20"/>
          <w:lang w:val="en-GB"/>
        </w:rPr>
      </w:pPr>
      <w:bookmarkStart w:id="6" w:name="_Ref152423881"/>
      <w:r w:rsidRPr="00B8024E">
        <w:rPr>
          <w:sz w:val="20"/>
          <w:lang w:val="en-GB"/>
        </w:rPr>
        <w:t>G. Jing; J. Hong; X. Yin; et. al., Measurement-Based 3-D Channel Modeling With Cluster-of-Scatterers Estimated Under Spherical-Wave Assumption, IEEE Transactions on Wireless Communications, Vol. 22, Is</w:t>
      </w:r>
      <w:r w:rsidR="00620E17">
        <w:rPr>
          <w:sz w:val="20"/>
          <w:lang w:val="en-GB"/>
        </w:rPr>
        <w:t>s</w:t>
      </w:r>
      <w:r w:rsidRPr="00B8024E">
        <w:rPr>
          <w:sz w:val="20"/>
          <w:lang w:val="en-GB"/>
        </w:rPr>
        <w:t>ue</w:t>
      </w:r>
      <w:r w:rsidR="00620E17">
        <w:rPr>
          <w:sz w:val="20"/>
          <w:lang w:val="en-GB"/>
        </w:rPr>
        <w:t xml:space="preserve"> </w:t>
      </w:r>
      <w:r w:rsidRPr="00B8024E">
        <w:rPr>
          <w:sz w:val="20"/>
          <w:lang w:val="en-GB"/>
        </w:rPr>
        <w:t>9, 2023</w:t>
      </w:r>
      <w:bookmarkStart w:id="7" w:name="_GoBack"/>
      <w:bookmarkEnd w:id="6"/>
      <w:bookmarkEnd w:id="7"/>
    </w:p>
    <w:sectPr w:rsidR="00B3585B" w:rsidRPr="00B8024E" w:rsidSect="00525A21">
      <w:footerReference w:type="even" r:id="rId14"/>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5BC020" w16cid:durableId="2905B9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E2327" w14:textId="77777777" w:rsidR="00EA30E2" w:rsidRDefault="00EA30E2">
      <w:r>
        <w:separator/>
      </w:r>
    </w:p>
  </w:endnote>
  <w:endnote w:type="continuationSeparator" w:id="0">
    <w:p w14:paraId="4B894672" w14:textId="77777777" w:rsidR="00EA30E2" w:rsidRDefault="00EA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CF058" w14:textId="77777777" w:rsidR="00F54D11" w:rsidRDefault="00F54D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F54D11" w:rsidRDefault="00F54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ACF92" w14:textId="77777777" w:rsidR="00EA30E2" w:rsidRDefault="00EA30E2">
      <w:r>
        <w:separator/>
      </w:r>
    </w:p>
  </w:footnote>
  <w:footnote w:type="continuationSeparator" w:id="0">
    <w:p w14:paraId="343B61FC" w14:textId="77777777" w:rsidR="00EA30E2" w:rsidRDefault="00EA30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1pt;height:545.5pt" o:bullet="t">
        <v:imagedata r:id="rId1" o:title="artF743"/>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宋体" w:eastAsia="宋体" w:hAnsi="宋体"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471AEE"/>
    <w:multiLevelType w:val="hybridMultilevel"/>
    <w:tmpl w:val="A0F8E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A260F"/>
    <w:multiLevelType w:val="hybridMultilevel"/>
    <w:tmpl w:val="5DC4B8D2"/>
    <w:lvl w:ilvl="0" w:tplc="6A105D6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90787E"/>
    <w:multiLevelType w:val="hybridMultilevel"/>
    <w:tmpl w:val="AB405B06"/>
    <w:lvl w:ilvl="0" w:tplc="5FF81930">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241D82"/>
    <w:multiLevelType w:val="hybridMultilevel"/>
    <w:tmpl w:val="67B4EB96"/>
    <w:lvl w:ilvl="0" w:tplc="5FF81930">
      <w:start w:val="1"/>
      <w:numFmt w:val="bullet"/>
      <w:lvlText w:val="­"/>
      <w:lvlJc w:val="left"/>
      <w:pPr>
        <w:ind w:left="704" w:hanging="420"/>
      </w:pPr>
      <w:rPr>
        <w:rFonts w:ascii="宋体" w:eastAsia="宋体" w:hAnsi="宋体" w:hint="eastAsia"/>
      </w:rPr>
    </w:lvl>
    <w:lvl w:ilvl="1" w:tplc="2B2459D6">
      <w:start w:val="3"/>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0A77876"/>
    <w:multiLevelType w:val="hybridMultilevel"/>
    <w:tmpl w:val="45EA7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18"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宋体" w:eastAsia="宋体" w:hAnsi="宋体"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BB0EAF"/>
    <w:multiLevelType w:val="hybridMultilevel"/>
    <w:tmpl w:val="EC10C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082DBB"/>
    <w:multiLevelType w:val="hybridMultilevel"/>
    <w:tmpl w:val="D3505916"/>
    <w:lvl w:ilvl="0" w:tplc="2B2459D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610F8"/>
    <w:multiLevelType w:val="hybridMultilevel"/>
    <w:tmpl w:val="A08E1042"/>
    <w:lvl w:ilvl="0" w:tplc="CB5C105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26"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B3112C3"/>
    <w:multiLevelType w:val="hybridMultilevel"/>
    <w:tmpl w:val="E5C2E744"/>
    <w:lvl w:ilvl="0" w:tplc="5FF81930">
      <w:start w:val="1"/>
      <w:numFmt w:val="bullet"/>
      <w:lvlText w:val="­"/>
      <w:lvlJc w:val="left"/>
      <w:pPr>
        <w:ind w:left="1124" w:hanging="420"/>
      </w:pPr>
      <w:rPr>
        <w:rFonts w:ascii="宋体" w:eastAsia="宋体" w:hAnsi="宋体"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宋体"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32"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8"/>
  </w:num>
  <w:num w:numId="3">
    <w:abstractNumId w:val="35"/>
  </w:num>
  <w:num w:numId="4">
    <w:abstractNumId w:val="10"/>
  </w:num>
  <w:num w:numId="5">
    <w:abstractNumId w:val="1"/>
  </w:num>
  <w:num w:numId="6">
    <w:abstractNumId w:val="23"/>
  </w:num>
  <w:num w:numId="7">
    <w:abstractNumId w:val="16"/>
  </w:num>
  <w:num w:numId="8">
    <w:abstractNumId w:val="14"/>
  </w:num>
  <w:num w:numId="9">
    <w:abstractNumId w:val="30"/>
  </w:num>
  <w:num w:numId="10">
    <w:abstractNumId w:val="34"/>
  </w:num>
  <w:num w:numId="11">
    <w:abstractNumId w:val="22"/>
  </w:num>
  <w:num w:numId="12">
    <w:abstractNumId w:val="17"/>
  </w:num>
  <w:num w:numId="13">
    <w:abstractNumId w:val="25"/>
  </w:num>
  <w:num w:numId="14">
    <w:abstractNumId w:val="21"/>
  </w:num>
  <w:num w:numId="15">
    <w:abstractNumId w:val="31"/>
  </w:num>
  <w:num w:numId="16">
    <w:abstractNumId w:val="12"/>
  </w:num>
  <w:num w:numId="17">
    <w:abstractNumId w:val="9"/>
  </w:num>
  <w:num w:numId="18">
    <w:abstractNumId w:val="3"/>
  </w:num>
  <w:num w:numId="19">
    <w:abstractNumId w:val="2"/>
  </w:num>
  <w:num w:numId="20">
    <w:abstractNumId w:val="8"/>
  </w:num>
  <w:num w:numId="21">
    <w:abstractNumId w:val="11"/>
  </w:num>
  <w:num w:numId="22">
    <w:abstractNumId w:val="5"/>
  </w:num>
  <w:num w:numId="23">
    <w:abstractNumId w:val="26"/>
  </w:num>
  <w:num w:numId="24">
    <w:abstractNumId w:val="27"/>
  </w:num>
  <w:num w:numId="25">
    <w:abstractNumId w:val="33"/>
  </w:num>
  <w:num w:numId="26">
    <w:abstractNumId w:val="0"/>
  </w:num>
  <w:num w:numId="27">
    <w:abstractNumId w:val="32"/>
  </w:num>
  <w:num w:numId="28">
    <w:abstractNumId w:val="29"/>
  </w:num>
  <w:num w:numId="29">
    <w:abstractNumId w:val="19"/>
  </w:num>
  <w:num w:numId="30">
    <w:abstractNumId w:val="4"/>
  </w:num>
  <w:num w:numId="31">
    <w:abstractNumId w:val="18"/>
  </w:num>
  <w:num w:numId="32">
    <w:abstractNumId w:val="18"/>
  </w:num>
  <w:num w:numId="33">
    <w:abstractNumId w:val="18"/>
  </w:num>
  <w:num w:numId="34">
    <w:abstractNumId w:val="13"/>
  </w:num>
  <w:num w:numId="35">
    <w:abstractNumId w:val="18"/>
  </w:num>
  <w:num w:numId="36">
    <w:abstractNumId w:val="18"/>
  </w:num>
  <w:num w:numId="37">
    <w:abstractNumId w:val="7"/>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28"/>
  </w:num>
  <w:num w:numId="45">
    <w:abstractNumId w:val="28"/>
  </w:num>
  <w:num w:numId="46">
    <w:abstractNumId w:val="28"/>
  </w:num>
  <w:num w:numId="47">
    <w:abstractNumId w:val="20"/>
  </w:num>
  <w:num w:numId="48">
    <w:abstractNumId w:val="6"/>
  </w:num>
  <w:num w:numId="49">
    <w:abstractNumId w:val="15"/>
  </w:num>
  <w:num w:numId="5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54D"/>
    <w:rsid w:val="0000068F"/>
    <w:rsid w:val="0000089E"/>
    <w:rsid w:val="00000A54"/>
    <w:rsid w:val="00000B62"/>
    <w:rsid w:val="00001021"/>
    <w:rsid w:val="000012F4"/>
    <w:rsid w:val="000018A0"/>
    <w:rsid w:val="00001E8F"/>
    <w:rsid w:val="000021E0"/>
    <w:rsid w:val="000025CA"/>
    <w:rsid w:val="00002694"/>
    <w:rsid w:val="00002835"/>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9BA"/>
    <w:rsid w:val="00054A77"/>
    <w:rsid w:val="00054CE5"/>
    <w:rsid w:val="00054FAE"/>
    <w:rsid w:val="000550EF"/>
    <w:rsid w:val="00055374"/>
    <w:rsid w:val="0005547F"/>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A6F"/>
    <w:rsid w:val="000677FA"/>
    <w:rsid w:val="000700BD"/>
    <w:rsid w:val="00070561"/>
    <w:rsid w:val="00070E00"/>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11"/>
    <w:rsid w:val="00076054"/>
    <w:rsid w:val="000760DF"/>
    <w:rsid w:val="00076370"/>
    <w:rsid w:val="000767B3"/>
    <w:rsid w:val="000769C3"/>
    <w:rsid w:val="00076A42"/>
    <w:rsid w:val="00076ABF"/>
    <w:rsid w:val="00076C2A"/>
    <w:rsid w:val="00076CA3"/>
    <w:rsid w:val="00076CFC"/>
    <w:rsid w:val="00076D13"/>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779"/>
    <w:rsid w:val="000848DB"/>
    <w:rsid w:val="00084BE4"/>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6D7"/>
    <w:rsid w:val="000937D2"/>
    <w:rsid w:val="00093D0F"/>
    <w:rsid w:val="00093FF6"/>
    <w:rsid w:val="000940C0"/>
    <w:rsid w:val="00094236"/>
    <w:rsid w:val="00094FFF"/>
    <w:rsid w:val="000952C2"/>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A0ADD"/>
    <w:rsid w:val="000A0B23"/>
    <w:rsid w:val="000A10BB"/>
    <w:rsid w:val="000A11EF"/>
    <w:rsid w:val="000A1238"/>
    <w:rsid w:val="000A1276"/>
    <w:rsid w:val="000A1326"/>
    <w:rsid w:val="000A1400"/>
    <w:rsid w:val="000A147E"/>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6085"/>
    <w:rsid w:val="000A6158"/>
    <w:rsid w:val="000A647E"/>
    <w:rsid w:val="000A6602"/>
    <w:rsid w:val="000A6EA7"/>
    <w:rsid w:val="000A7047"/>
    <w:rsid w:val="000A7264"/>
    <w:rsid w:val="000A7378"/>
    <w:rsid w:val="000A77C8"/>
    <w:rsid w:val="000A786A"/>
    <w:rsid w:val="000A79E3"/>
    <w:rsid w:val="000A7E67"/>
    <w:rsid w:val="000B0386"/>
    <w:rsid w:val="000B05C7"/>
    <w:rsid w:val="000B0727"/>
    <w:rsid w:val="000B0794"/>
    <w:rsid w:val="000B0B23"/>
    <w:rsid w:val="000B125B"/>
    <w:rsid w:val="000B15F9"/>
    <w:rsid w:val="000B1F4E"/>
    <w:rsid w:val="000B24B0"/>
    <w:rsid w:val="000B2836"/>
    <w:rsid w:val="000B28F8"/>
    <w:rsid w:val="000B2A42"/>
    <w:rsid w:val="000B2E2D"/>
    <w:rsid w:val="000B2EFB"/>
    <w:rsid w:val="000B3057"/>
    <w:rsid w:val="000B30B9"/>
    <w:rsid w:val="000B3873"/>
    <w:rsid w:val="000B38C6"/>
    <w:rsid w:val="000B3962"/>
    <w:rsid w:val="000B39BF"/>
    <w:rsid w:val="000B3A48"/>
    <w:rsid w:val="000B41D1"/>
    <w:rsid w:val="000B4200"/>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9BA"/>
    <w:rsid w:val="000E1041"/>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346"/>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25C"/>
    <w:rsid w:val="000E7792"/>
    <w:rsid w:val="000E7B10"/>
    <w:rsid w:val="000E7B80"/>
    <w:rsid w:val="000E7E5D"/>
    <w:rsid w:val="000E7FCB"/>
    <w:rsid w:val="000F045F"/>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64D"/>
    <w:rsid w:val="00100BB5"/>
    <w:rsid w:val="00100D44"/>
    <w:rsid w:val="001010BD"/>
    <w:rsid w:val="0010111D"/>
    <w:rsid w:val="00101432"/>
    <w:rsid w:val="00101576"/>
    <w:rsid w:val="00101A5D"/>
    <w:rsid w:val="0010218A"/>
    <w:rsid w:val="00102320"/>
    <w:rsid w:val="00102506"/>
    <w:rsid w:val="00102563"/>
    <w:rsid w:val="00102814"/>
    <w:rsid w:val="001029EF"/>
    <w:rsid w:val="001031B7"/>
    <w:rsid w:val="0010324D"/>
    <w:rsid w:val="00103A92"/>
    <w:rsid w:val="00103AEF"/>
    <w:rsid w:val="00103BAD"/>
    <w:rsid w:val="00103D89"/>
    <w:rsid w:val="001041A5"/>
    <w:rsid w:val="00104258"/>
    <w:rsid w:val="0010473F"/>
    <w:rsid w:val="00104747"/>
    <w:rsid w:val="00104EC3"/>
    <w:rsid w:val="001050EF"/>
    <w:rsid w:val="0010522E"/>
    <w:rsid w:val="001056CC"/>
    <w:rsid w:val="00105C3C"/>
    <w:rsid w:val="00105E93"/>
    <w:rsid w:val="0010635D"/>
    <w:rsid w:val="00106E3D"/>
    <w:rsid w:val="00106E80"/>
    <w:rsid w:val="001070EC"/>
    <w:rsid w:val="00110288"/>
    <w:rsid w:val="00110380"/>
    <w:rsid w:val="00110462"/>
    <w:rsid w:val="0011072F"/>
    <w:rsid w:val="00110A51"/>
    <w:rsid w:val="00110B6F"/>
    <w:rsid w:val="00110F74"/>
    <w:rsid w:val="001111B6"/>
    <w:rsid w:val="001111E9"/>
    <w:rsid w:val="001113E0"/>
    <w:rsid w:val="00111460"/>
    <w:rsid w:val="0011199D"/>
    <w:rsid w:val="00111C91"/>
    <w:rsid w:val="00111DF9"/>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8C2"/>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F74"/>
    <w:rsid w:val="0011710B"/>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9D0"/>
    <w:rsid w:val="00122A07"/>
    <w:rsid w:val="001239DE"/>
    <w:rsid w:val="00124252"/>
    <w:rsid w:val="001243E2"/>
    <w:rsid w:val="00124802"/>
    <w:rsid w:val="00124944"/>
    <w:rsid w:val="00125A3A"/>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688"/>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72B1"/>
    <w:rsid w:val="00137423"/>
    <w:rsid w:val="0013763B"/>
    <w:rsid w:val="00137793"/>
    <w:rsid w:val="00137AD1"/>
    <w:rsid w:val="001408D4"/>
    <w:rsid w:val="00140BDA"/>
    <w:rsid w:val="001412B7"/>
    <w:rsid w:val="001415CD"/>
    <w:rsid w:val="00141A72"/>
    <w:rsid w:val="00141BC1"/>
    <w:rsid w:val="00141DD2"/>
    <w:rsid w:val="00141EFA"/>
    <w:rsid w:val="00142166"/>
    <w:rsid w:val="001421C5"/>
    <w:rsid w:val="001423A1"/>
    <w:rsid w:val="0014252B"/>
    <w:rsid w:val="001425D9"/>
    <w:rsid w:val="0014261C"/>
    <w:rsid w:val="00142715"/>
    <w:rsid w:val="00142D9A"/>
    <w:rsid w:val="00143010"/>
    <w:rsid w:val="001430CD"/>
    <w:rsid w:val="00143269"/>
    <w:rsid w:val="00143971"/>
    <w:rsid w:val="00143F5B"/>
    <w:rsid w:val="00143FA5"/>
    <w:rsid w:val="0014413C"/>
    <w:rsid w:val="0014436D"/>
    <w:rsid w:val="00144488"/>
    <w:rsid w:val="001445CF"/>
    <w:rsid w:val="001447B2"/>
    <w:rsid w:val="00144BF6"/>
    <w:rsid w:val="00144C82"/>
    <w:rsid w:val="00144CF2"/>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AC3"/>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C19"/>
    <w:rsid w:val="00171E18"/>
    <w:rsid w:val="00171E83"/>
    <w:rsid w:val="00171F2C"/>
    <w:rsid w:val="00172736"/>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652"/>
    <w:rsid w:val="001767E5"/>
    <w:rsid w:val="0017685D"/>
    <w:rsid w:val="001768B6"/>
    <w:rsid w:val="00176945"/>
    <w:rsid w:val="00176A28"/>
    <w:rsid w:val="00176C20"/>
    <w:rsid w:val="001771D5"/>
    <w:rsid w:val="0017780D"/>
    <w:rsid w:val="00177970"/>
    <w:rsid w:val="00180382"/>
    <w:rsid w:val="00180507"/>
    <w:rsid w:val="001805A3"/>
    <w:rsid w:val="001806FC"/>
    <w:rsid w:val="0018072C"/>
    <w:rsid w:val="001807A6"/>
    <w:rsid w:val="00180B89"/>
    <w:rsid w:val="00180B92"/>
    <w:rsid w:val="00180E49"/>
    <w:rsid w:val="001810CC"/>
    <w:rsid w:val="00181289"/>
    <w:rsid w:val="00181489"/>
    <w:rsid w:val="00181873"/>
    <w:rsid w:val="001818A2"/>
    <w:rsid w:val="00181A7D"/>
    <w:rsid w:val="00181AF5"/>
    <w:rsid w:val="00181E76"/>
    <w:rsid w:val="0018231F"/>
    <w:rsid w:val="001827C3"/>
    <w:rsid w:val="00182838"/>
    <w:rsid w:val="00182942"/>
    <w:rsid w:val="00182AE3"/>
    <w:rsid w:val="00182B7F"/>
    <w:rsid w:val="00182E76"/>
    <w:rsid w:val="0018342F"/>
    <w:rsid w:val="0018370E"/>
    <w:rsid w:val="00183BAA"/>
    <w:rsid w:val="00184196"/>
    <w:rsid w:val="001842C6"/>
    <w:rsid w:val="001842E4"/>
    <w:rsid w:val="00184407"/>
    <w:rsid w:val="00184499"/>
    <w:rsid w:val="001845DC"/>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E82"/>
    <w:rsid w:val="001930B6"/>
    <w:rsid w:val="00193142"/>
    <w:rsid w:val="00193747"/>
    <w:rsid w:val="00193DB7"/>
    <w:rsid w:val="00193DEA"/>
    <w:rsid w:val="00194AD8"/>
    <w:rsid w:val="00194E03"/>
    <w:rsid w:val="00194E86"/>
    <w:rsid w:val="00194F63"/>
    <w:rsid w:val="00195683"/>
    <w:rsid w:val="00195706"/>
    <w:rsid w:val="00195A89"/>
    <w:rsid w:val="0019646C"/>
    <w:rsid w:val="001966D2"/>
    <w:rsid w:val="0019698C"/>
    <w:rsid w:val="00197661"/>
    <w:rsid w:val="0019785D"/>
    <w:rsid w:val="001978E6"/>
    <w:rsid w:val="00197FCF"/>
    <w:rsid w:val="001A040A"/>
    <w:rsid w:val="001A0519"/>
    <w:rsid w:val="001A0684"/>
    <w:rsid w:val="001A0956"/>
    <w:rsid w:val="001A0A24"/>
    <w:rsid w:val="001A12AC"/>
    <w:rsid w:val="001A14A3"/>
    <w:rsid w:val="001A1B9D"/>
    <w:rsid w:val="001A1D6F"/>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674"/>
    <w:rsid w:val="001A6A18"/>
    <w:rsid w:val="001A6D86"/>
    <w:rsid w:val="001A745C"/>
    <w:rsid w:val="001A7754"/>
    <w:rsid w:val="001A79A4"/>
    <w:rsid w:val="001B0041"/>
    <w:rsid w:val="001B0354"/>
    <w:rsid w:val="001B0BA7"/>
    <w:rsid w:val="001B0D79"/>
    <w:rsid w:val="001B0F6F"/>
    <w:rsid w:val="001B11B7"/>
    <w:rsid w:val="001B12B5"/>
    <w:rsid w:val="001B1600"/>
    <w:rsid w:val="001B180F"/>
    <w:rsid w:val="001B1CEA"/>
    <w:rsid w:val="001B1E03"/>
    <w:rsid w:val="001B20D1"/>
    <w:rsid w:val="001B2495"/>
    <w:rsid w:val="001B26E9"/>
    <w:rsid w:val="001B2971"/>
    <w:rsid w:val="001B3149"/>
    <w:rsid w:val="001B3291"/>
    <w:rsid w:val="001B3572"/>
    <w:rsid w:val="001B3C47"/>
    <w:rsid w:val="001B4135"/>
    <w:rsid w:val="001B4429"/>
    <w:rsid w:val="001B4901"/>
    <w:rsid w:val="001B49F7"/>
    <w:rsid w:val="001B4DD5"/>
    <w:rsid w:val="001B527B"/>
    <w:rsid w:val="001B5847"/>
    <w:rsid w:val="001B5E24"/>
    <w:rsid w:val="001B5F0F"/>
    <w:rsid w:val="001B61DE"/>
    <w:rsid w:val="001B66C2"/>
    <w:rsid w:val="001B674A"/>
    <w:rsid w:val="001B6982"/>
    <w:rsid w:val="001B6A05"/>
    <w:rsid w:val="001B6B77"/>
    <w:rsid w:val="001B6BAD"/>
    <w:rsid w:val="001B7396"/>
    <w:rsid w:val="001B76BA"/>
    <w:rsid w:val="001B781D"/>
    <w:rsid w:val="001B7A39"/>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BE4"/>
    <w:rsid w:val="001C5DB8"/>
    <w:rsid w:val="001C5E8B"/>
    <w:rsid w:val="001C5F9D"/>
    <w:rsid w:val="001C6381"/>
    <w:rsid w:val="001C6B82"/>
    <w:rsid w:val="001C76EB"/>
    <w:rsid w:val="001D049D"/>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989"/>
    <w:rsid w:val="001D4ABF"/>
    <w:rsid w:val="001D4B49"/>
    <w:rsid w:val="001D4FC4"/>
    <w:rsid w:val="001D5080"/>
    <w:rsid w:val="001D50BC"/>
    <w:rsid w:val="001D52E4"/>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6DBA"/>
    <w:rsid w:val="001E6F22"/>
    <w:rsid w:val="001E72D2"/>
    <w:rsid w:val="001E7803"/>
    <w:rsid w:val="001E7870"/>
    <w:rsid w:val="001E7B63"/>
    <w:rsid w:val="001F0601"/>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C19"/>
    <w:rsid w:val="001F43DF"/>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7F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432F"/>
    <w:rsid w:val="00204BF8"/>
    <w:rsid w:val="00204E86"/>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00C"/>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58A"/>
    <w:rsid w:val="0022093C"/>
    <w:rsid w:val="00221074"/>
    <w:rsid w:val="002216E6"/>
    <w:rsid w:val="0022208E"/>
    <w:rsid w:val="00222C40"/>
    <w:rsid w:val="00222D1D"/>
    <w:rsid w:val="00222F0C"/>
    <w:rsid w:val="002230A2"/>
    <w:rsid w:val="0022369F"/>
    <w:rsid w:val="00223D1D"/>
    <w:rsid w:val="002244E0"/>
    <w:rsid w:val="002247C0"/>
    <w:rsid w:val="00224841"/>
    <w:rsid w:val="00224DBE"/>
    <w:rsid w:val="00224E55"/>
    <w:rsid w:val="00224FC7"/>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6DDB"/>
    <w:rsid w:val="00237211"/>
    <w:rsid w:val="002373D4"/>
    <w:rsid w:val="002376B6"/>
    <w:rsid w:val="00237771"/>
    <w:rsid w:val="002379F9"/>
    <w:rsid w:val="00237BAA"/>
    <w:rsid w:val="00237CA0"/>
    <w:rsid w:val="00237D5C"/>
    <w:rsid w:val="00237E42"/>
    <w:rsid w:val="00237E5C"/>
    <w:rsid w:val="002401F7"/>
    <w:rsid w:val="002407A6"/>
    <w:rsid w:val="0024085D"/>
    <w:rsid w:val="00240A71"/>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97"/>
    <w:rsid w:val="00246DB8"/>
    <w:rsid w:val="0024708E"/>
    <w:rsid w:val="0024743F"/>
    <w:rsid w:val="00247462"/>
    <w:rsid w:val="00247919"/>
    <w:rsid w:val="0024798E"/>
    <w:rsid w:val="002479A1"/>
    <w:rsid w:val="002479E3"/>
    <w:rsid w:val="00247A13"/>
    <w:rsid w:val="00247D89"/>
    <w:rsid w:val="00250385"/>
    <w:rsid w:val="002503CC"/>
    <w:rsid w:val="00250815"/>
    <w:rsid w:val="00250FBD"/>
    <w:rsid w:val="002510E5"/>
    <w:rsid w:val="002514DB"/>
    <w:rsid w:val="002514E8"/>
    <w:rsid w:val="002517A3"/>
    <w:rsid w:val="00251819"/>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1F4"/>
    <w:rsid w:val="00257239"/>
    <w:rsid w:val="00257423"/>
    <w:rsid w:val="002577D8"/>
    <w:rsid w:val="00257973"/>
    <w:rsid w:val="00257BB0"/>
    <w:rsid w:val="00257C19"/>
    <w:rsid w:val="00257CB9"/>
    <w:rsid w:val="00257E81"/>
    <w:rsid w:val="0026000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FAD"/>
    <w:rsid w:val="002635B5"/>
    <w:rsid w:val="00263DAA"/>
    <w:rsid w:val="00263E82"/>
    <w:rsid w:val="00263E9A"/>
    <w:rsid w:val="00263F58"/>
    <w:rsid w:val="00263FEA"/>
    <w:rsid w:val="0026401B"/>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B67"/>
    <w:rsid w:val="00266C36"/>
    <w:rsid w:val="00266CAB"/>
    <w:rsid w:val="00267038"/>
    <w:rsid w:val="0026736C"/>
    <w:rsid w:val="0026741D"/>
    <w:rsid w:val="0026750E"/>
    <w:rsid w:val="00267702"/>
    <w:rsid w:val="0026779D"/>
    <w:rsid w:val="00267A28"/>
    <w:rsid w:val="002704D5"/>
    <w:rsid w:val="00270872"/>
    <w:rsid w:val="00270F79"/>
    <w:rsid w:val="0027102E"/>
    <w:rsid w:val="00271359"/>
    <w:rsid w:val="002717DF"/>
    <w:rsid w:val="00271956"/>
    <w:rsid w:val="00271B1A"/>
    <w:rsid w:val="00272474"/>
    <w:rsid w:val="0027257D"/>
    <w:rsid w:val="002725A6"/>
    <w:rsid w:val="00272671"/>
    <w:rsid w:val="00272830"/>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8DC"/>
    <w:rsid w:val="0027794D"/>
    <w:rsid w:val="00277A30"/>
    <w:rsid w:val="00277B68"/>
    <w:rsid w:val="00277C99"/>
    <w:rsid w:val="00280813"/>
    <w:rsid w:val="00280DAD"/>
    <w:rsid w:val="0028104A"/>
    <w:rsid w:val="002810E9"/>
    <w:rsid w:val="00281855"/>
    <w:rsid w:val="002819D0"/>
    <w:rsid w:val="002824C6"/>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1DF"/>
    <w:rsid w:val="002924D4"/>
    <w:rsid w:val="0029264D"/>
    <w:rsid w:val="00292BE5"/>
    <w:rsid w:val="002932EC"/>
    <w:rsid w:val="002934E0"/>
    <w:rsid w:val="00293B61"/>
    <w:rsid w:val="00293C4F"/>
    <w:rsid w:val="00293CDE"/>
    <w:rsid w:val="00293FFA"/>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B2"/>
    <w:rsid w:val="002A6AC7"/>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377"/>
    <w:rsid w:val="002B3626"/>
    <w:rsid w:val="002B36AF"/>
    <w:rsid w:val="002B3BEC"/>
    <w:rsid w:val="002B3D2D"/>
    <w:rsid w:val="002B40A0"/>
    <w:rsid w:val="002B446A"/>
    <w:rsid w:val="002B468C"/>
    <w:rsid w:val="002B46B3"/>
    <w:rsid w:val="002B46B8"/>
    <w:rsid w:val="002B472F"/>
    <w:rsid w:val="002B4D87"/>
    <w:rsid w:val="002B57BE"/>
    <w:rsid w:val="002B591F"/>
    <w:rsid w:val="002B5AE1"/>
    <w:rsid w:val="002B6395"/>
    <w:rsid w:val="002B6610"/>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0EE"/>
    <w:rsid w:val="002D03BB"/>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85E"/>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F84"/>
    <w:rsid w:val="002F0FD9"/>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8A3"/>
    <w:rsid w:val="002F48FD"/>
    <w:rsid w:val="002F4A63"/>
    <w:rsid w:val="002F4C00"/>
    <w:rsid w:val="002F5839"/>
    <w:rsid w:val="002F5AD0"/>
    <w:rsid w:val="002F5B42"/>
    <w:rsid w:val="002F60C8"/>
    <w:rsid w:val="002F6570"/>
    <w:rsid w:val="002F6D9B"/>
    <w:rsid w:val="002F6FE5"/>
    <w:rsid w:val="002F7082"/>
    <w:rsid w:val="002F7357"/>
    <w:rsid w:val="002F7510"/>
    <w:rsid w:val="002F7537"/>
    <w:rsid w:val="002F7714"/>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C61"/>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985"/>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D2B"/>
    <w:rsid w:val="003531B2"/>
    <w:rsid w:val="00353333"/>
    <w:rsid w:val="003537CC"/>
    <w:rsid w:val="0035383B"/>
    <w:rsid w:val="00353991"/>
    <w:rsid w:val="00353C20"/>
    <w:rsid w:val="00353D2B"/>
    <w:rsid w:val="0035405C"/>
    <w:rsid w:val="003541DA"/>
    <w:rsid w:val="003543D5"/>
    <w:rsid w:val="0035467C"/>
    <w:rsid w:val="00354768"/>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CD5"/>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62B5"/>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28"/>
    <w:rsid w:val="00373F41"/>
    <w:rsid w:val="003746AC"/>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40D"/>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A7A"/>
    <w:rsid w:val="00394CC9"/>
    <w:rsid w:val="003951AB"/>
    <w:rsid w:val="003952D1"/>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AEE"/>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B0E"/>
    <w:rsid w:val="003B0C9D"/>
    <w:rsid w:val="003B0E99"/>
    <w:rsid w:val="003B0EB9"/>
    <w:rsid w:val="003B11F6"/>
    <w:rsid w:val="003B13EA"/>
    <w:rsid w:val="003B1416"/>
    <w:rsid w:val="003B1501"/>
    <w:rsid w:val="003B1747"/>
    <w:rsid w:val="003B2506"/>
    <w:rsid w:val="003B2540"/>
    <w:rsid w:val="003B2729"/>
    <w:rsid w:val="003B298E"/>
    <w:rsid w:val="003B2A9F"/>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F4D"/>
    <w:rsid w:val="003B5FF7"/>
    <w:rsid w:val="003B6120"/>
    <w:rsid w:val="003B6383"/>
    <w:rsid w:val="003B663C"/>
    <w:rsid w:val="003B671C"/>
    <w:rsid w:val="003B6BFA"/>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E75"/>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F04"/>
    <w:rsid w:val="004040B0"/>
    <w:rsid w:val="00404108"/>
    <w:rsid w:val="00404385"/>
    <w:rsid w:val="004045B3"/>
    <w:rsid w:val="004045C4"/>
    <w:rsid w:val="004048C5"/>
    <w:rsid w:val="0040490C"/>
    <w:rsid w:val="00404EBA"/>
    <w:rsid w:val="00404FA6"/>
    <w:rsid w:val="00405480"/>
    <w:rsid w:val="00405C9A"/>
    <w:rsid w:val="00405EE7"/>
    <w:rsid w:val="00405F8D"/>
    <w:rsid w:val="004061B0"/>
    <w:rsid w:val="004063A2"/>
    <w:rsid w:val="00406A2C"/>
    <w:rsid w:val="004070B7"/>
    <w:rsid w:val="004074FC"/>
    <w:rsid w:val="004079A4"/>
    <w:rsid w:val="00407A40"/>
    <w:rsid w:val="004105DB"/>
    <w:rsid w:val="00410726"/>
    <w:rsid w:val="004109C1"/>
    <w:rsid w:val="004109D3"/>
    <w:rsid w:val="00410C51"/>
    <w:rsid w:val="00410F3C"/>
    <w:rsid w:val="00411109"/>
    <w:rsid w:val="0041127E"/>
    <w:rsid w:val="0041147B"/>
    <w:rsid w:val="00411BF9"/>
    <w:rsid w:val="00411D4F"/>
    <w:rsid w:val="004120D4"/>
    <w:rsid w:val="004127F8"/>
    <w:rsid w:val="00412A95"/>
    <w:rsid w:val="00412CBD"/>
    <w:rsid w:val="00412E4D"/>
    <w:rsid w:val="004131C1"/>
    <w:rsid w:val="004136E7"/>
    <w:rsid w:val="00413D05"/>
    <w:rsid w:val="0041411B"/>
    <w:rsid w:val="00414A5C"/>
    <w:rsid w:val="00414BD6"/>
    <w:rsid w:val="00415201"/>
    <w:rsid w:val="00415677"/>
    <w:rsid w:val="004156B1"/>
    <w:rsid w:val="004158B0"/>
    <w:rsid w:val="004158DA"/>
    <w:rsid w:val="00415B2E"/>
    <w:rsid w:val="00415EE8"/>
    <w:rsid w:val="00416208"/>
    <w:rsid w:val="00416C74"/>
    <w:rsid w:val="00416EE8"/>
    <w:rsid w:val="004173F7"/>
    <w:rsid w:val="00417625"/>
    <w:rsid w:val="0041762F"/>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43C"/>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0CAC"/>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4D7C"/>
    <w:rsid w:val="00435452"/>
    <w:rsid w:val="00435632"/>
    <w:rsid w:val="00435CD3"/>
    <w:rsid w:val="00435F15"/>
    <w:rsid w:val="00436263"/>
    <w:rsid w:val="00436B40"/>
    <w:rsid w:val="00437097"/>
    <w:rsid w:val="00437606"/>
    <w:rsid w:val="00440052"/>
    <w:rsid w:val="004400E6"/>
    <w:rsid w:val="004401A4"/>
    <w:rsid w:val="0044038B"/>
    <w:rsid w:val="0044040F"/>
    <w:rsid w:val="00440757"/>
    <w:rsid w:val="0044086E"/>
    <w:rsid w:val="00440B16"/>
    <w:rsid w:val="00440C6D"/>
    <w:rsid w:val="00440F34"/>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718"/>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B2B"/>
    <w:rsid w:val="00463FBD"/>
    <w:rsid w:val="004640FC"/>
    <w:rsid w:val="0046414B"/>
    <w:rsid w:val="00464572"/>
    <w:rsid w:val="00464A7D"/>
    <w:rsid w:val="00464DE0"/>
    <w:rsid w:val="00465063"/>
    <w:rsid w:val="00465074"/>
    <w:rsid w:val="00465144"/>
    <w:rsid w:val="004653A9"/>
    <w:rsid w:val="00465950"/>
    <w:rsid w:val="00465ACF"/>
    <w:rsid w:val="00465E11"/>
    <w:rsid w:val="00465F0B"/>
    <w:rsid w:val="00466A61"/>
    <w:rsid w:val="00466C37"/>
    <w:rsid w:val="00466D4F"/>
    <w:rsid w:val="00466DA4"/>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22B3"/>
    <w:rsid w:val="004722D3"/>
    <w:rsid w:val="00472362"/>
    <w:rsid w:val="004726F6"/>
    <w:rsid w:val="004729B1"/>
    <w:rsid w:val="00472A88"/>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494"/>
    <w:rsid w:val="0047595A"/>
    <w:rsid w:val="00475E47"/>
    <w:rsid w:val="00475F67"/>
    <w:rsid w:val="004763FE"/>
    <w:rsid w:val="00476402"/>
    <w:rsid w:val="00476882"/>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24"/>
    <w:rsid w:val="00485497"/>
    <w:rsid w:val="0048589A"/>
    <w:rsid w:val="00485B0A"/>
    <w:rsid w:val="00485D7D"/>
    <w:rsid w:val="00486067"/>
    <w:rsid w:val="004860E2"/>
    <w:rsid w:val="004865FF"/>
    <w:rsid w:val="00486710"/>
    <w:rsid w:val="00486751"/>
    <w:rsid w:val="00486E77"/>
    <w:rsid w:val="00487896"/>
    <w:rsid w:val="00487CA1"/>
    <w:rsid w:val="00487D3D"/>
    <w:rsid w:val="00487F58"/>
    <w:rsid w:val="004907E1"/>
    <w:rsid w:val="00490C0F"/>
    <w:rsid w:val="00490F39"/>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314D"/>
    <w:rsid w:val="004A3151"/>
    <w:rsid w:val="004A3225"/>
    <w:rsid w:val="004A353D"/>
    <w:rsid w:val="004A38F7"/>
    <w:rsid w:val="004A3A1C"/>
    <w:rsid w:val="004A454B"/>
    <w:rsid w:val="004A4625"/>
    <w:rsid w:val="004A4B5A"/>
    <w:rsid w:val="004A4E16"/>
    <w:rsid w:val="004A5345"/>
    <w:rsid w:val="004A54FE"/>
    <w:rsid w:val="004A57D2"/>
    <w:rsid w:val="004A58FB"/>
    <w:rsid w:val="004A5929"/>
    <w:rsid w:val="004A6309"/>
    <w:rsid w:val="004A6329"/>
    <w:rsid w:val="004A6900"/>
    <w:rsid w:val="004A74B6"/>
    <w:rsid w:val="004A7B1E"/>
    <w:rsid w:val="004A7E69"/>
    <w:rsid w:val="004B01F1"/>
    <w:rsid w:val="004B0416"/>
    <w:rsid w:val="004B074B"/>
    <w:rsid w:val="004B0836"/>
    <w:rsid w:val="004B0847"/>
    <w:rsid w:val="004B0C67"/>
    <w:rsid w:val="004B0D9D"/>
    <w:rsid w:val="004B10F8"/>
    <w:rsid w:val="004B15D0"/>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275"/>
    <w:rsid w:val="004B6441"/>
    <w:rsid w:val="004B64D8"/>
    <w:rsid w:val="004B6CB1"/>
    <w:rsid w:val="004B7109"/>
    <w:rsid w:val="004B7689"/>
    <w:rsid w:val="004B76E5"/>
    <w:rsid w:val="004B778B"/>
    <w:rsid w:val="004B7A7C"/>
    <w:rsid w:val="004C0260"/>
    <w:rsid w:val="004C044D"/>
    <w:rsid w:val="004C09CE"/>
    <w:rsid w:val="004C0B18"/>
    <w:rsid w:val="004C0C62"/>
    <w:rsid w:val="004C0D02"/>
    <w:rsid w:val="004C1161"/>
    <w:rsid w:val="004C136A"/>
    <w:rsid w:val="004C149D"/>
    <w:rsid w:val="004C1888"/>
    <w:rsid w:val="004C18C0"/>
    <w:rsid w:val="004C1A68"/>
    <w:rsid w:val="004C1A8E"/>
    <w:rsid w:val="004C1E0C"/>
    <w:rsid w:val="004C1F7E"/>
    <w:rsid w:val="004C223C"/>
    <w:rsid w:val="004C226E"/>
    <w:rsid w:val="004C2B05"/>
    <w:rsid w:val="004C2FC5"/>
    <w:rsid w:val="004C321F"/>
    <w:rsid w:val="004C348D"/>
    <w:rsid w:val="004C34B9"/>
    <w:rsid w:val="004C3617"/>
    <w:rsid w:val="004C376E"/>
    <w:rsid w:val="004C37D0"/>
    <w:rsid w:val="004C3884"/>
    <w:rsid w:val="004C3A55"/>
    <w:rsid w:val="004C3DCB"/>
    <w:rsid w:val="004C4689"/>
    <w:rsid w:val="004C4A3F"/>
    <w:rsid w:val="004C4B19"/>
    <w:rsid w:val="004C4DE3"/>
    <w:rsid w:val="004C5BA6"/>
    <w:rsid w:val="004C5BF6"/>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A22"/>
    <w:rsid w:val="004C7ADD"/>
    <w:rsid w:val="004D0378"/>
    <w:rsid w:val="004D066A"/>
    <w:rsid w:val="004D08AB"/>
    <w:rsid w:val="004D0BBB"/>
    <w:rsid w:val="004D1277"/>
    <w:rsid w:val="004D1610"/>
    <w:rsid w:val="004D1A83"/>
    <w:rsid w:val="004D21E9"/>
    <w:rsid w:val="004D2261"/>
    <w:rsid w:val="004D22AC"/>
    <w:rsid w:val="004D2660"/>
    <w:rsid w:val="004D2677"/>
    <w:rsid w:val="004D276A"/>
    <w:rsid w:val="004D298F"/>
    <w:rsid w:val="004D2E5A"/>
    <w:rsid w:val="004D338B"/>
    <w:rsid w:val="004D3738"/>
    <w:rsid w:val="004D38C3"/>
    <w:rsid w:val="004D3A14"/>
    <w:rsid w:val="004D3B83"/>
    <w:rsid w:val="004D3F94"/>
    <w:rsid w:val="004D40A3"/>
    <w:rsid w:val="004D44B6"/>
    <w:rsid w:val="004D45B9"/>
    <w:rsid w:val="004D4691"/>
    <w:rsid w:val="004D48DE"/>
    <w:rsid w:val="004D4BFB"/>
    <w:rsid w:val="004D5073"/>
    <w:rsid w:val="004D560D"/>
    <w:rsid w:val="004D5664"/>
    <w:rsid w:val="004D57EC"/>
    <w:rsid w:val="004D5F99"/>
    <w:rsid w:val="004D6259"/>
    <w:rsid w:val="004D6385"/>
    <w:rsid w:val="004D67CB"/>
    <w:rsid w:val="004D71A9"/>
    <w:rsid w:val="004D79BC"/>
    <w:rsid w:val="004D79F5"/>
    <w:rsid w:val="004D7DDD"/>
    <w:rsid w:val="004D7FA8"/>
    <w:rsid w:val="004E0842"/>
    <w:rsid w:val="004E08C9"/>
    <w:rsid w:val="004E09ED"/>
    <w:rsid w:val="004E0A99"/>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0EFD"/>
    <w:rsid w:val="004F2092"/>
    <w:rsid w:val="004F26FA"/>
    <w:rsid w:val="004F2825"/>
    <w:rsid w:val="004F2E17"/>
    <w:rsid w:val="004F37F0"/>
    <w:rsid w:val="004F394C"/>
    <w:rsid w:val="004F3B42"/>
    <w:rsid w:val="004F3FAC"/>
    <w:rsid w:val="004F40F8"/>
    <w:rsid w:val="004F4207"/>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CB"/>
    <w:rsid w:val="00507BDC"/>
    <w:rsid w:val="00507C22"/>
    <w:rsid w:val="0051015F"/>
    <w:rsid w:val="00510C16"/>
    <w:rsid w:val="00511476"/>
    <w:rsid w:val="00511590"/>
    <w:rsid w:val="0051160D"/>
    <w:rsid w:val="00511648"/>
    <w:rsid w:val="00511C2E"/>
    <w:rsid w:val="005123AF"/>
    <w:rsid w:val="005124F4"/>
    <w:rsid w:val="00512C8D"/>
    <w:rsid w:val="00512DC8"/>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A3C"/>
    <w:rsid w:val="00516F71"/>
    <w:rsid w:val="00517276"/>
    <w:rsid w:val="0051728C"/>
    <w:rsid w:val="005176CD"/>
    <w:rsid w:val="005179A5"/>
    <w:rsid w:val="00517EB6"/>
    <w:rsid w:val="0052006C"/>
    <w:rsid w:val="005200B3"/>
    <w:rsid w:val="005205BE"/>
    <w:rsid w:val="00520D0C"/>
    <w:rsid w:val="00520FBB"/>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6D"/>
    <w:rsid w:val="005244F7"/>
    <w:rsid w:val="005245E6"/>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27AAC"/>
    <w:rsid w:val="005300FA"/>
    <w:rsid w:val="0053011F"/>
    <w:rsid w:val="00530228"/>
    <w:rsid w:val="005302A4"/>
    <w:rsid w:val="00531295"/>
    <w:rsid w:val="00531788"/>
    <w:rsid w:val="00531845"/>
    <w:rsid w:val="00531A11"/>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E3"/>
    <w:rsid w:val="00544D7F"/>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816"/>
    <w:rsid w:val="00553AE1"/>
    <w:rsid w:val="00553BBD"/>
    <w:rsid w:val="00553CA8"/>
    <w:rsid w:val="00553E56"/>
    <w:rsid w:val="005541F1"/>
    <w:rsid w:val="0055466E"/>
    <w:rsid w:val="00554783"/>
    <w:rsid w:val="00554B68"/>
    <w:rsid w:val="00554B77"/>
    <w:rsid w:val="00554BE1"/>
    <w:rsid w:val="00554C5E"/>
    <w:rsid w:val="00554F48"/>
    <w:rsid w:val="0055522B"/>
    <w:rsid w:val="00555873"/>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4AD"/>
    <w:rsid w:val="00563815"/>
    <w:rsid w:val="00563AD5"/>
    <w:rsid w:val="005649E3"/>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11AE"/>
    <w:rsid w:val="005713D1"/>
    <w:rsid w:val="005719CC"/>
    <w:rsid w:val="00571DD6"/>
    <w:rsid w:val="00571F80"/>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30C"/>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ECA"/>
    <w:rsid w:val="005A4FCC"/>
    <w:rsid w:val="005A4FD3"/>
    <w:rsid w:val="005A5284"/>
    <w:rsid w:val="005A52E0"/>
    <w:rsid w:val="005A5319"/>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2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D7F"/>
    <w:rsid w:val="005B3322"/>
    <w:rsid w:val="005B3367"/>
    <w:rsid w:val="005B3504"/>
    <w:rsid w:val="005B354A"/>
    <w:rsid w:val="005B39FE"/>
    <w:rsid w:val="005B3BB6"/>
    <w:rsid w:val="005B3D22"/>
    <w:rsid w:val="005B40EE"/>
    <w:rsid w:val="005B42F1"/>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7339"/>
    <w:rsid w:val="005B76C4"/>
    <w:rsid w:val="005B7751"/>
    <w:rsid w:val="005B792A"/>
    <w:rsid w:val="005B7FF3"/>
    <w:rsid w:val="005C0126"/>
    <w:rsid w:val="005C0673"/>
    <w:rsid w:val="005C0B63"/>
    <w:rsid w:val="005C0F93"/>
    <w:rsid w:val="005C1017"/>
    <w:rsid w:val="005C12CE"/>
    <w:rsid w:val="005C182C"/>
    <w:rsid w:val="005C1856"/>
    <w:rsid w:val="005C1C33"/>
    <w:rsid w:val="005C1D3D"/>
    <w:rsid w:val="005C1F85"/>
    <w:rsid w:val="005C29C3"/>
    <w:rsid w:val="005C2BB3"/>
    <w:rsid w:val="005C2CA8"/>
    <w:rsid w:val="005C2E4E"/>
    <w:rsid w:val="005C30D3"/>
    <w:rsid w:val="005C3A02"/>
    <w:rsid w:val="005C3B4B"/>
    <w:rsid w:val="005C3F3A"/>
    <w:rsid w:val="005C3FD8"/>
    <w:rsid w:val="005C3FF1"/>
    <w:rsid w:val="005C40B6"/>
    <w:rsid w:val="005C454F"/>
    <w:rsid w:val="005C4631"/>
    <w:rsid w:val="005C478C"/>
    <w:rsid w:val="005C5273"/>
    <w:rsid w:val="005C53B1"/>
    <w:rsid w:val="005C54E9"/>
    <w:rsid w:val="005C55BF"/>
    <w:rsid w:val="005C55F2"/>
    <w:rsid w:val="005C5815"/>
    <w:rsid w:val="005C5CE6"/>
    <w:rsid w:val="005C5D3A"/>
    <w:rsid w:val="005C5D44"/>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6520"/>
    <w:rsid w:val="005D6565"/>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7F8"/>
    <w:rsid w:val="005E29B7"/>
    <w:rsid w:val="005E2FF1"/>
    <w:rsid w:val="005E34F8"/>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14E"/>
    <w:rsid w:val="005F655A"/>
    <w:rsid w:val="005F671D"/>
    <w:rsid w:val="005F6CB4"/>
    <w:rsid w:val="005F6E77"/>
    <w:rsid w:val="005F7213"/>
    <w:rsid w:val="005F7305"/>
    <w:rsid w:val="005F76A4"/>
    <w:rsid w:val="005F7A21"/>
    <w:rsid w:val="00600072"/>
    <w:rsid w:val="006007A0"/>
    <w:rsid w:val="00600BA2"/>
    <w:rsid w:val="00600EAD"/>
    <w:rsid w:val="00600EF9"/>
    <w:rsid w:val="006017AC"/>
    <w:rsid w:val="00601E48"/>
    <w:rsid w:val="0060220F"/>
    <w:rsid w:val="0060253A"/>
    <w:rsid w:val="00603222"/>
    <w:rsid w:val="00603617"/>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B87"/>
    <w:rsid w:val="00611E72"/>
    <w:rsid w:val="00612186"/>
    <w:rsid w:val="006121ED"/>
    <w:rsid w:val="006123A2"/>
    <w:rsid w:val="006123BA"/>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2EC"/>
    <w:rsid w:val="0061685D"/>
    <w:rsid w:val="00616C51"/>
    <w:rsid w:val="00616F63"/>
    <w:rsid w:val="0061700B"/>
    <w:rsid w:val="006173AF"/>
    <w:rsid w:val="006178BC"/>
    <w:rsid w:val="00617BB7"/>
    <w:rsid w:val="00617E9A"/>
    <w:rsid w:val="00620298"/>
    <w:rsid w:val="006205C1"/>
    <w:rsid w:val="00620CC0"/>
    <w:rsid w:val="00620E17"/>
    <w:rsid w:val="00620E6F"/>
    <w:rsid w:val="00621000"/>
    <w:rsid w:val="00621293"/>
    <w:rsid w:val="00621477"/>
    <w:rsid w:val="006214D4"/>
    <w:rsid w:val="0062180E"/>
    <w:rsid w:val="00621AE3"/>
    <w:rsid w:val="00622409"/>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701B"/>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64B"/>
    <w:rsid w:val="00636784"/>
    <w:rsid w:val="00636F82"/>
    <w:rsid w:val="006376EE"/>
    <w:rsid w:val="006377CA"/>
    <w:rsid w:val="00637A86"/>
    <w:rsid w:val="00637C32"/>
    <w:rsid w:val="00637CA0"/>
    <w:rsid w:val="0064026D"/>
    <w:rsid w:val="00640685"/>
    <w:rsid w:val="00640935"/>
    <w:rsid w:val="00640B19"/>
    <w:rsid w:val="00640C40"/>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894"/>
    <w:rsid w:val="00650D8B"/>
    <w:rsid w:val="0065100C"/>
    <w:rsid w:val="006515E6"/>
    <w:rsid w:val="006517E2"/>
    <w:rsid w:val="00651892"/>
    <w:rsid w:val="006518F1"/>
    <w:rsid w:val="00651BD3"/>
    <w:rsid w:val="00651FA9"/>
    <w:rsid w:val="006522BD"/>
    <w:rsid w:val="006523AD"/>
    <w:rsid w:val="006523C6"/>
    <w:rsid w:val="0065263D"/>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6E9D"/>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347"/>
    <w:rsid w:val="006649B5"/>
    <w:rsid w:val="00664DBB"/>
    <w:rsid w:val="006652F5"/>
    <w:rsid w:val="00665646"/>
    <w:rsid w:val="0066569F"/>
    <w:rsid w:val="00665702"/>
    <w:rsid w:val="0066603D"/>
    <w:rsid w:val="00666343"/>
    <w:rsid w:val="00666444"/>
    <w:rsid w:val="0066652F"/>
    <w:rsid w:val="00666596"/>
    <w:rsid w:val="00666E0F"/>
    <w:rsid w:val="00666F77"/>
    <w:rsid w:val="0066705C"/>
    <w:rsid w:val="00667351"/>
    <w:rsid w:val="00667EAC"/>
    <w:rsid w:val="0067034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325"/>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2EF1"/>
    <w:rsid w:val="0068341A"/>
    <w:rsid w:val="00683F7E"/>
    <w:rsid w:val="006843AF"/>
    <w:rsid w:val="006847EE"/>
    <w:rsid w:val="00684CED"/>
    <w:rsid w:val="00684EB8"/>
    <w:rsid w:val="00685211"/>
    <w:rsid w:val="006860DF"/>
    <w:rsid w:val="00686273"/>
    <w:rsid w:val="006862B3"/>
    <w:rsid w:val="006862E1"/>
    <w:rsid w:val="006863FD"/>
    <w:rsid w:val="006866C0"/>
    <w:rsid w:val="006866EF"/>
    <w:rsid w:val="006867FE"/>
    <w:rsid w:val="00687024"/>
    <w:rsid w:val="00687092"/>
    <w:rsid w:val="006870D0"/>
    <w:rsid w:val="00687CF8"/>
    <w:rsid w:val="00687EB2"/>
    <w:rsid w:val="00687F7D"/>
    <w:rsid w:val="00690194"/>
    <w:rsid w:val="00690C3C"/>
    <w:rsid w:val="00690F3B"/>
    <w:rsid w:val="00690FAE"/>
    <w:rsid w:val="00691226"/>
    <w:rsid w:val="00691240"/>
    <w:rsid w:val="00691309"/>
    <w:rsid w:val="006913F1"/>
    <w:rsid w:val="006915D3"/>
    <w:rsid w:val="006915FE"/>
    <w:rsid w:val="00691827"/>
    <w:rsid w:val="00691970"/>
    <w:rsid w:val="00691A85"/>
    <w:rsid w:val="00691DEC"/>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AF2"/>
    <w:rsid w:val="006A5C19"/>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349"/>
    <w:rsid w:val="006C090B"/>
    <w:rsid w:val="006C0A93"/>
    <w:rsid w:val="006C0EB7"/>
    <w:rsid w:val="006C1379"/>
    <w:rsid w:val="006C137B"/>
    <w:rsid w:val="006C13BE"/>
    <w:rsid w:val="006C18B7"/>
    <w:rsid w:val="006C1993"/>
    <w:rsid w:val="006C19D1"/>
    <w:rsid w:val="006C19FF"/>
    <w:rsid w:val="006C2028"/>
    <w:rsid w:val="006C235E"/>
    <w:rsid w:val="006C29E2"/>
    <w:rsid w:val="006C2C1C"/>
    <w:rsid w:val="006C341C"/>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178"/>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C3E"/>
    <w:rsid w:val="00705DFD"/>
    <w:rsid w:val="00705EB8"/>
    <w:rsid w:val="00706009"/>
    <w:rsid w:val="00706076"/>
    <w:rsid w:val="00706435"/>
    <w:rsid w:val="00706633"/>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876"/>
    <w:rsid w:val="00715079"/>
    <w:rsid w:val="00715C38"/>
    <w:rsid w:val="00715E70"/>
    <w:rsid w:val="00715EFF"/>
    <w:rsid w:val="00715F4E"/>
    <w:rsid w:val="00716001"/>
    <w:rsid w:val="00716187"/>
    <w:rsid w:val="00716258"/>
    <w:rsid w:val="0071645D"/>
    <w:rsid w:val="0071660B"/>
    <w:rsid w:val="00716E18"/>
    <w:rsid w:val="00717450"/>
    <w:rsid w:val="007174E4"/>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64"/>
    <w:rsid w:val="007268DB"/>
    <w:rsid w:val="00726F3D"/>
    <w:rsid w:val="00727071"/>
    <w:rsid w:val="00727242"/>
    <w:rsid w:val="00727661"/>
    <w:rsid w:val="00727AFA"/>
    <w:rsid w:val="00727E45"/>
    <w:rsid w:val="00727F4F"/>
    <w:rsid w:val="007300D1"/>
    <w:rsid w:val="007305C3"/>
    <w:rsid w:val="00730600"/>
    <w:rsid w:val="00730AF5"/>
    <w:rsid w:val="00731013"/>
    <w:rsid w:val="00731221"/>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3B1"/>
    <w:rsid w:val="00740402"/>
    <w:rsid w:val="007408AF"/>
    <w:rsid w:val="00740A44"/>
    <w:rsid w:val="007418F6"/>
    <w:rsid w:val="00741ED7"/>
    <w:rsid w:val="00741FF4"/>
    <w:rsid w:val="007420DD"/>
    <w:rsid w:val="0074249E"/>
    <w:rsid w:val="0074272E"/>
    <w:rsid w:val="00742990"/>
    <w:rsid w:val="00742C4C"/>
    <w:rsid w:val="00742F94"/>
    <w:rsid w:val="007430F6"/>
    <w:rsid w:val="00743185"/>
    <w:rsid w:val="007439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CF0"/>
    <w:rsid w:val="00752882"/>
    <w:rsid w:val="00752974"/>
    <w:rsid w:val="00752AE0"/>
    <w:rsid w:val="00752B07"/>
    <w:rsid w:val="00753109"/>
    <w:rsid w:val="00753473"/>
    <w:rsid w:val="007535AF"/>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7B"/>
    <w:rsid w:val="007573CD"/>
    <w:rsid w:val="00757686"/>
    <w:rsid w:val="00757F25"/>
    <w:rsid w:val="007601B6"/>
    <w:rsid w:val="007602C8"/>
    <w:rsid w:val="007604A3"/>
    <w:rsid w:val="007608FB"/>
    <w:rsid w:val="0076139F"/>
    <w:rsid w:val="00761485"/>
    <w:rsid w:val="00761904"/>
    <w:rsid w:val="00761A4E"/>
    <w:rsid w:val="007620EB"/>
    <w:rsid w:val="0076227C"/>
    <w:rsid w:val="007622DB"/>
    <w:rsid w:val="00762567"/>
    <w:rsid w:val="00762588"/>
    <w:rsid w:val="0076268A"/>
    <w:rsid w:val="00762691"/>
    <w:rsid w:val="00762ED5"/>
    <w:rsid w:val="007631E2"/>
    <w:rsid w:val="007637CA"/>
    <w:rsid w:val="007639B2"/>
    <w:rsid w:val="00763E0C"/>
    <w:rsid w:val="00763FEB"/>
    <w:rsid w:val="00763FED"/>
    <w:rsid w:val="00764257"/>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7163"/>
    <w:rsid w:val="00767180"/>
    <w:rsid w:val="00767328"/>
    <w:rsid w:val="00767825"/>
    <w:rsid w:val="007679B2"/>
    <w:rsid w:val="00767ECB"/>
    <w:rsid w:val="00767F77"/>
    <w:rsid w:val="00770146"/>
    <w:rsid w:val="00770215"/>
    <w:rsid w:val="00770C50"/>
    <w:rsid w:val="00770C66"/>
    <w:rsid w:val="00770D17"/>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758"/>
    <w:rsid w:val="00776838"/>
    <w:rsid w:val="0077698E"/>
    <w:rsid w:val="007769E7"/>
    <w:rsid w:val="00776B2A"/>
    <w:rsid w:val="00776C95"/>
    <w:rsid w:val="00776D59"/>
    <w:rsid w:val="00776D60"/>
    <w:rsid w:val="00776F8E"/>
    <w:rsid w:val="007771C3"/>
    <w:rsid w:val="0077753C"/>
    <w:rsid w:val="00777AEE"/>
    <w:rsid w:val="00777E61"/>
    <w:rsid w:val="0078012D"/>
    <w:rsid w:val="0078032B"/>
    <w:rsid w:val="0078123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2462"/>
    <w:rsid w:val="007A25B3"/>
    <w:rsid w:val="007A2A21"/>
    <w:rsid w:val="007A2A6E"/>
    <w:rsid w:val="007A323B"/>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39A"/>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9BC"/>
    <w:rsid w:val="007C2EFF"/>
    <w:rsid w:val="007C3016"/>
    <w:rsid w:val="007C3DE6"/>
    <w:rsid w:val="007C3ECD"/>
    <w:rsid w:val="007C42CC"/>
    <w:rsid w:val="007C444C"/>
    <w:rsid w:val="007C4A05"/>
    <w:rsid w:val="007C4CFB"/>
    <w:rsid w:val="007C4E56"/>
    <w:rsid w:val="007C5473"/>
    <w:rsid w:val="007C54FC"/>
    <w:rsid w:val="007C5588"/>
    <w:rsid w:val="007C599A"/>
    <w:rsid w:val="007C5D8E"/>
    <w:rsid w:val="007C5E19"/>
    <w:rsid w:val="007C6558"/>
    <w:rsid w:val="007C6688"/>
    <w:rsid w:val="007C6D24"/>
    <w:rsid w:val="007C72A8"/>
    <w:rsid w:val="007C75BC"/>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E85"/>
    <w:rsid w:val="007D433E"/>
    <w:rsid w:val="007D44DA"/>
    <w:rsid w:val="007D478F"/>
    <w:rsid w:val="007D47CD"/>
    <w:rsid w:val="007D5112"/>
    <w:rsid w:val="007D5364"/>
    <w:rsid w:val="007D57A1"/>
    <w:rsid w:val="007D5BFB"/>
    <w:rsid w:val="007D638F"/>
    <w:rsid w:val="007D67D0"/>
    <w:rsid w:val="007D6904"/>
    <w:rsid w:val="007D6B68"/>
    <w:rsid w:val="007D6CE6"/>
    <w:rsid w:val="007D71FB"/>
    <w:rsid w:val="007D7447"/>
    <w:rsid w:val="007D7872"/>
    <w:rsid w:val="007E0200"/>
    <w:rsid w:val="007E040F"/>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DE2"/>
    <w:rsid w:val="007E3E8A"/>
    <w:rsid w:val="007E408E"/>
    <w:rsid w:val="007E415B"/>
    <w:rsid w:val="007E43A6"/>
    <w:rsid w:val="007E4C66"/>
    <w:rsid w:val="007E4DA6"/>
    <w:rsid w:val="007E5003"/>
    <w:rsid w:val="007E53FA"/>
    <w:rsid w:val="007E573D"/>
    <w:rsid w:val="007E57E8"/>
    <w:rsid w:val="007E58B7"/>
    <w:rsid w:val="007E5C31"/>
    <w:rsid w:val="007E6207"/>
    <w:rsid w:val="007E66F2"/>
    <w:rsid w:val="007E682F"/>
    <w:rsid w:val="007E6AFF"/>
    <w:rsid w:val="007E6CA4"/>
    <w:rsid w:val="007E6DBC"/>
    <w:rsid w:val="007E7195"/>
    <w:rsid w:val="007E74E4"/>
    <w:rsid w:val="007E77DE"/>
    <w:rsid w:val="007E7821"/>
    <w:rsid w:val="007E79C0"/>
    <w:rsid w:val="007E7DA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D3"/>
    <w:rsid w:val="007F6E2A"/>
    <w:rsid w:val="007F70A4"/>
    <w:rsid w:val="007F70FE"/>
    <w:rsid w:val="007F7473"/>
    <w:rsid w:val="007F7550"/>
    <w:rsid w:val="007F7987"/>
    <w:rsid w:val="007F7AB9"/>
    <w:rsid w:val="00800130"/>
    <w:rsid w:val="00800407"/>
    <w:rsid w:val="00800EC8"/>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8F"/>
    <w:rsid w:val="00803BB2"/>
    <w:rsid w:val="008040C1"/>
    <w:rsid w:val="00804516"/>
    <w:rsid w:val="0080456E"/>
    <w:rsid w:val="00805074"/>
    <w:rsid w:val="0080547C"/>
    <w:rsid w:val="00805623"/>
    <w:rsid w:val="00805B67"/>
    <w:rsid w:val="00806051"/>
    <w:rsid w:val="00806522"/>
    <w:rsid w:val="00806712"/>
    <w:rsid w:val="0080696B"/>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73"/>
    <w:rsid w:val="008125C7"/>
    <w:rsid w:val="008127C1"/>
    <w:rsid w:val="0081280A"/>
    <w:rsid w:val="00812A8F"/>
    <w:rsid w:val="0081307D"/>
    <w:rsid w:val="00813245"/>
    <w:rsid w:val="00813992"/>
    <w:rsid w:val="00813F1A"/>
    <w:rsid w:val="008140F4"/>
    <w:rsid w:val="008144EA"/>
    <w:rsid w:val="00814D48"/>
    <w:rsid w:val="00814DA3"/>
    <w:rsid w:val="008152C9"/>
    <w:rsid w:val="00815410"/>
    <w:rsid w:val="00815678"/>
    <w:rsid w:val="00815C5B"/>
    <w:rsid w:val="0081614D"/>
    <w:rsid w:val="008162D4"/>
    <w:rsid w:val="0081669C"/>
    <w:rsid w:val="00816717"/>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E58"/>
    <w:rsid w:val="0082771E"/>
    <w:rsid w:val="00827985"/>
    <w:rsid w:val="00827F68"/>
    <w:rsid w:val="00827FBF"/>
    <w:rsid w:val="0083050D"/>
    <w:rsid w:val="00830A72"/>
    <w:rsid w:val="00830ACB"/>
    <w:rsid w:val="00830AEE"/>
    <w:rsid w:val="00830D66"/>
    <w:rsid w:val="00830DBD"/>
    <w:rsid w:val="008310D9"/>
    <w:rsid w:val="008311E7"/>
    <w:rsid w:val="008318A3"/>
    <w:rsid w:val="0083195B"/>
    <w:rsid w:val="0083247C"/>
    <w:rsid w:val="00832A22"/>
    <w:rsid w:val="00832C18"/>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1E83"/>
    <w:rsid w:val="00842E8D"/>
    <w:rsid w:val="008431A4"/>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A9D"/>
    <w:rsid w:val="00845B5F"/>
    <w:rsid w:val="00845F8A"/>
    <w:rsid w:val="0084611F"/>
    <w:rsid w:val="00846244"/>
    <w:rsid w:val="0084627F"/>
    <w:rsid w:val="0084660F"/>
    <w:rsid w:val="0084672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BEC"/>
    <w:rsid w:val="00852C50"/>
    <w:rsid w:val="00852D76"/>
    <w:rsid w:val="0085389C"/>
    <w:rsid w:val="008539F5"/>
    <w:rsid w:val="00853B1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3B6"/>
    <w:rsid w:val="00865468"/>
    <w:rsid w:val="00865587"/>
    <w:rsid w:val="008659FB"/>
    <w:rsid w:val="00865C7F"/>
    <w:rsid w:val="00865E44"/>
    <w:rsid w:val="008664F6"/>
    <w:rsid w:val="00866F1A"/>
    <w:rsid w:val="0086702E"/>
    <w:rsid w:val="00867608"/>
    <w:rsid w:val="0086772C"/>
    <w:rsid w:val="008702BF"/>
    <w:rsid w:val="00870A85"/>
    <w:rsid w:val="00870C18"/>
    <w:rsid w:val="008711C1"/>
    <w:rsid w:val="0087147A"/>
    <w:rsid w:val="008716FF"/>
    <w:rsid w:val="00871847"/>
    <w:rsid w:val="00871CDD"/>
    <w:rsid w:val="00871CE9"/>
    <w:rsid w:val="008722CE"/>
    <w:rsid w:val="008724AC"/>
    <w:rsid w:val="008727F0"/>
    <w:rsid w:val="00872994"/>
    <w:rsid w:val="00872B83"/>
    <w:rsid w:val="00872CE4"/>
    <w:rsid w:val="00872EFB"/>
    <w:rsid w:val="0087319B"/>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B5E"/>
    <w:rsid w:val="00886FA3"/>
    <w:rsid w:val="00886FCB"/>
    <w:rsid w:val="00887156"/>
    <w:rsid w:val="0088723B"/>
    <w:rsid w:val="008878A6"/>
    <w:rsid w:val="00887937"/>
    <w:rsid w:val="00887975"/>
    <w:rsid w:val="00887D86"/>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81"/>
    <w:rsid w:val="00895A14"/>
    <w:rsid w:val="00895B37"/>
    <w:rsid w:val="00895D75"/>
    <w:rsid w:val="00895F7B"/>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69C"/>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CE"/>
    <w:rsid w:val="008A62C8"/>
    <w:rsid w:val="008A6752"/>
    <w:rsid w:val="008A6E06"/>
    <w:rsid w:val="008A7086"/>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64A6"/>
    <w:rsid w:val="008B654B"/>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37AC"/>
    <w:rsid w:val="008C3C0D"/>
    <w:rsid w:val="008C3C2B"/>
    <w:rsid w:val="008C3C74"/>
    <w:rsid w:val="008C3C7E"/>
    <w:rsid w:val="008C481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E0A84"/>
    <w:rsid w:val="008E0C25"/>
    <w:rsid w:val="008E106A"/>
    <w:rsid w:val="008E10CB"/>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B51"/>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2442"/>
    <w:rsid w:val="008F284F"/>
    <w:rsid w:val="008F2C3A"/>
    <w:rsid w:val="008F2CF2"/>
    <w:rsid w:val="008F2E34"/>
    <w:rsid w:val="008F2E41"/>
    <w:rsid w:val="008F2EA1"/>
    <w:rsid w:val="008F2F94"/>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8CF"/>
    <w:rsid w:val="00901A00"/>
    <w:rsid w:val="00901AF4"/>
    <w:rsid w:val="00901BC6"/>
    <w:rsid w:val="00902307"/>
    <w:rsid w:val="009027A4"/>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08"/>
    <w:rsid w:val="0090523D"/>
    <w:rsid w:val="00905495"/>
    <w:rsid w:val="0090597C"/>
    <w:rsid w:val="00905B82"/>
    <w:rsid w:val="00905DCA"/>
    <w:rsid w:val="00905E18"/>
    <w:rsid w:val="00905E41"/>
    <w:rsid w:val="00906591"/>
    <w:rsid w:val="00906D5D"/>
    <w:rsid w:val="00906EB7"/>
    <w:rsid w:val="009072B9"/>
    <w:rsid w:val="0090744C"/>
    <w:rsid w:val="0090780C"/>
    <w:rsid w:val="009079EE"/>
    <w:rsid w:val="00907B1B"/>
    <w:rsid w:val="00907B5C"/>
    <w:rsid w:val="00907BE8"/>
    <w:rsid w:val="00907D7C"/>
    <w:rsid w:val="00907FBB"/>
    <w:rsid w:val="009102DE"/>
    <w:rsid w:val="009102E8"/>
    <w:rsid w:val="00910386"/>
    <w:rsid w:val="009103BD"/>
    <w:rsid w:val="00910568"/>
    <w:rsid w:val="00910610"/>
    <w:rsid w:val="0091082F"/>
    <w:rsid w:val="0091090D"/>
    <w:rsid w:val="00910A48"/>
    <w:rsid w:val="00910DAD"/>
    <w:rsid w:val="00910DC9"/>
    <w:rsid w:val="00911040"/>
    <w:rsid w:val="0091131E"/>
    <w:rsid w:val="009113A5"/>
    <w:rsid w:val="0091180E"/>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7F"/>
    <w:rsid w:val="0091532A"/>
    <w:rsid w:val="00915762"/>
    <w:rsid w:val="0091590A"/>
    <w:rsid w:val="00915915"/>
    <w:rsid w:val="00915959"/>
    <w:rsid w:val="009159CA"/>
    <w:rsid w:val="00915B95"/>
    <w:rsid w:val="00915CB4"/>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C92"/>
    <w:rsid w:val="0094347F"/>
    <w:rsid w:val="00943A2D"/>
    <w:rsid w:val="00943AB0"/>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3B5"/>
    <w:rsid w:val="00954427"/>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A57"/>
    <w:rsid w:val="00967B18"/>
    <w:rsid w:val="00970040"/>
    <w:rsid w:val="009701F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9B5"/>
    <w:rsid w:val="00975F68"/>
    <w:rsid w:val="00975FB6"/>
    <w:rsid w:val="00976030"/>
    <w:rsid w:val="00976066"/>
    <w:rsid w:val="0097690E"/>
    <w:rsid w:val="009769C3"/>
    <w:rsid w:val="00976BE2"/>
    <w:rsid w:val="00976CCD"/>
    <w:rsid w:val="00976DAF"/>
    <w:rsid w:val="009776F1"/>
    <w:rsid w:val="00977AAA"/>
    <w:rsid w:val="00977CBD"/>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6A6"/>
    <w:rsid w:val="009857C7"/>
    <w:rsid w:val="009858A3"/>
    <w:rsid w:val="00985D81"/>
    <w:rsid w:val="00985DC6"/>
    <w:rsid w:val="0098654C"/>
    <w:rsid w:val="00986782"/>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45A"/>
    <w:rsid w:val="00995180"/>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EF0"/>
    <w:rsid w:val="009A5F68"/>
    <w:rsid w:val="009A644D"/>
    <w:rsid w:val="009A6C6A"/>
    <w:rsid w:val="009A6DDB"/>
    <w:rsid w:val="009A6EBB"/>
    <w:rsid w:val="009A6F6E"/>
    <w:rsid w:val="009A702C"/>
    <w:rsid w:val="009A774C"/>
    <w:rsid w:val="009A7BB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66C"/>
    <w:rsid w:val="009D5A96"/>
    <w:rsid w:val="009D5AEE"/>
    <w:rsid w:val="009D5CFF"/>
    <w:rsid w:val="009D5DA2"/>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446"/>
    <w:rsid w:val="009E34CD"/>
    <w:rsid w:val="009E3797"/>
    <w:rsid w:val="009E3835"/>
    <w:rsid w:val="009E3837"/>
    <w:rsid w:val="009E3AAD"/>
    <w:rsid w:val="009E3DB4"/>
    <w:rsid w:val="009E429A"/>
    <w:rsid w:val="009E42CF"/>
    <w:rsid w:val="009E455F"/>
    <w:rsid w:val="009E467F"/>
    <w:rsid w:val="009E4819"/>
    <w:rsid w:val="009E4BFB"/>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DE0"/>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120"/>
    <w:rsid w:val="00A034EC"/>
    <w:rsid w:val="00A0365B"/>
    <w:rsid w:val="00A038D6"/>
    <w:rsid w:val="00A038E7"/>
    <w:rsid w:val="00A03A84"/>
    <w:rsid w:val="00A04139"/>
    <w:rsid w:val="00A0491C"/>
    <w:rsid w:val="00A04C39"/>
    <w:rsid w:val="00A04C82"/>
    <w:rsid w:val="00A04F78"/>
    <w:rsid w:val="00A0500D"/>
    <w:rsid w:val="00A05648"/>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6A1"/>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9"/>
    <w:rsid w:val="00A4534A"/>
    <w:rsid w:val="00A453C0"/>
    <w:rsid w:val="00A455CF"/>
    <w:rsid w:val="00A45607"/>
    <w:rsid w:val="00A45B69"/>
    <w:rsid w:val="00A45B8A"/>
    <w:rsid w:val="00A45EBD"/>
    <w:rsid w:val="00A46395"/>
    <w:rsid w:val="00A466A2"/>
    <w:rsid w:val="00A4670C"/>
    <w:rsid w:val="00A46992"/>
    <w:rsid w:val="00A46A64"/>
    <w:rsid w:val="00A46EC5"/>
    <w:rsid w:val="00A4718F"/>
    <w:rsid w:val="00A471D7"/>
    <w:rsid w:val="00A4745D"/>
    <w:rsid w:val="00A474A1"/>
    <w:rsid w:val="00A474D4"/>
    <w:rsid w:val="00A475B8"/>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3F4"/>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DCF"/>
    <w:rsid w:val="00A5700D"/>
    <w:rsid w:val="00A570DF"/>
    <w:rsid w:val="00A5724A"/>
    <w:rsid w:val="00A578FE"/>
    <w:rsid w:val="00A57C83"/>
    <w:rsid w:val="00A60799"/>
    <w:rsid w:val="00A60821"/>
    <w:rsid w:val="00A60B02"/>
    <w:rsid w:val="00A60B3A"/>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76F"/>
    <w:rsid w:val="00A64854"/>
    <w:rsid w:val="00A64A51"/>
    <w:rsid w:val="00A64AA2"/>
    <w:rsid w:val="00A64BF4"/>
    <w:rsid w:val="00A64F4C"/>
    <w:rsid w:val="00A653CE"/>
    <w:rsid w:val="00A65A23"/>
    <w:rsid w:val="00A66069"/>
    <w:rsid w:val="00A660FF"/>
    <w:rsid w:val="00A667F9"/>
    <w:rsid w:val="00A66AFB"/>
    <w:rsid w:val="00A66D94"/>
    <w:rsid w:val="00A6716E"/>
    <w:rsid w:val="00A6741D"/>
    <w:rsid w:val="00A67E61"/>
    <w:rsid w:val="00A67F8B"/>
    <w:rsid w:val="00A704FC"/>
    <w:rsid w:val="00A705D8"/>
    <w:rsid w:val="00A70A64"/>
    <w:rsid w:val="00A71260"/>
    <w:rsid w:val="00A71487"/>
    <w:rsid w:val="00A718E5"/>
    <w:rsid w:val="00A71E21"/>
    <w:rsid w:val="00A722EA"/>
    <w:rsid w:val="00A728D6"/>
    <w:rsid w:val="00A728FF"/>
    <w:rsid w:val="00A72AB0"/>
    <w:rsid w:val="00A72C7E"/>
    <w:rsid w:val="00A72C87"/>
    <w:rsid w:val="00A72E48"/>
    <w:rsid w:val="00A7336A"/>
    <w:rsid w:val="00A7357F"/>
    <w:rsid w:val="00A7368A"/>
    <w:rsid w:val="00A7399B"/>
    <w:rsid w:val="00A73A70"/>
    <w:rsid w:val="00A73CC6"/>
    <w:rsid w:val="00A745F2"/>
    <w:rsid w:val="00A746AE"/>
    <w:rsid w:val="00A74827"/>
    <w:rsid w:val="00A74A9F"/>
    <w:rsid w:val="00A74B86"/>
    <w:rsid w:val="00A75152"/>
    <w:rsid w:val="00A75BB8"/>
    <w:rsid w:val="00A75D57"/>
    <w:rsid w:val="00A76124"/>
    <w:rsid w:val="00A7645E"/>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BF4"/>
    <w:rsid w:val="00A81C8C"/>
    <w:rsid w:val="00A81CE5"/>
    <w:rsid w:val="00A81FF7"/>
    <w:rsid w:val="00A8272C"/>
    <w:rsid w:val="00A82895"/>
    <w:rsid w:val="00A83255"/>
    <w:rsid w:val="00A83401"/>
    <w:rsid w:val="00A834BF"/>
    <w:rsid w:val="00A834C3"/>
    <w:rsid w:val="00A836F6"/>
    <w:rsid w:val="00A83A11"/>
    <w:rsid w:val="00A840B3"/>
    <w:rsid w:val="00A84855"/>
    <w:rsid w:val="00A84B10"/>
    <w:rsid w:val="00A84B11"/>
    <w:rsid w:val="00A85300"/>
    <w:rsid w:val="00A857F8"/>
    <w:rsid w:val="00A85DBB"/>
    <w:rsid w:val="00A86416"/>
    <w:rsid w:val="00A8664B"/>
    <w:rsid w:val="00A86B14"/>
    <w:rsid w:val="00A86D3E"/>
    <w:rsid w:val="00A86E84"/>
    <w:rsid w:val="00A87552"/>
    <w:rsid w:val="00A879B7"/>
    <w:rsid w:val="00A87FB6"/>
    <w:rsid w:val="00A903C8"/>
    <w:rsid w:val="00A909D6"/>
    <w:rsid w:val="00A914E7"/>
    <w:rsid w:val="00A9156B"/>
    <w:rsid w:val="00A915FB"/>
    <w:rsid w:val="00A91BB8"/>
    <w:rsid w:val="00A91DC1"/>
    <w:rsid w:val="00A91DFE"/>
    <w:rsid w:val="00A924F0"/>
    <w:rsid w:val="00A92A90"/>
    <w:rsid w:val="00A92B74"/>
    <w:rsid w:val="00A92E89"/>
    <w:rsid w:val="00A934C0"/>
    <w:rsid w:val="00A9396B"/>
    <w:rsid w:val="00A93AA6"/>
    <w:rsid w:val="00A93B0A"/>
    <w:rsid w:val="00A93EAF"/>
    <w:rsid w:val="00A94050"/>
    <w:rsid w:val="00A94159"/>
    <w:rsid w:val="00A9422E"/>
    <w:rsid w:val="00A952EA"/>
    <w:rsid w:val="00A9577D"/>
    <w:rsid w:val="00A958A5"/>
    <w:rsid w:val="00A95CF9"/>
    <w:rsid w:val="00A95E33"/>
    <w:rsid w:val="00A95E3D"/>
    <w:rsid w:val="00A95EC3"/>
    <w:rsid w:val="00A96175"/>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DBD"/>
    <w:rsid w:val="00AA2EC8"/>
    <w:rsid w:val="00AA302A"/>
    <w:rsid w:val="00AA319F"/>
    <w:rsid w:val="00AA321D"/>
    <w:rsid w:val="00AA329B"/>
    <w:rsid w:val="00AA331A"/>
    <w:rsid w:val="00AA338F"/>
    <w:rsid w:val="00AA3496"/>
    <w:rsid w:val="00AA34FA"/>
    <w:rsid w:val="00AA385D"/>
    <w:rsid w:val="00AA3955"/>
    <w:rsid w:val="00AA43FF"/>
    <w:rsid w:val="00AA4705"/>
    <w:rsid w:val="00AA47E2"/>
    <w:rsid w:val="00AA490F"/>
    <w:rsid w:val="00AA4B97"/>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7E"/>
    <w:rsid w:val="00AA7A91"/>
    <w:rsid w:val="00AA7B28"/>
    <w:rsid w:val="00AB013C"/>
    <w:rsid w:val="00AB0F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313E"/>
    <w:rsid w:val="00AC3292"/>
    <w:rsid w:val="00AC4341"/>
    <w:rsid w:val="00AC47AB"/>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D024C"/>
    <w:rsid w:val="00AD02FC"/>
    <w:rsid w:val="00AD032F"/>
    <w:rsid w:val="00AD0D90"/>
    <w:rsid w:val="00AD1176"/>
    <w:rsid w:val="00AD1909"/>
    <w:rsid w:val="00AD1AA1"/>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96A"/>
    <w:rsid w:val="00AD6FFD"/>
    <w:rsid w:val="00AD77B5"/>
    <w:rsid w:val="00AD7AC5"/>
    <w:rsid w:val="00AD7D25"/>
    <w:rsid w:val="00AD7EA2"/>
    <w:rsid w:val="00AD7EB3"/>
    <w:rsid w:val="00AE02C4"/>
    <w:rsid w:val="00AE0853"/>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AEC"/>
    <w:rsid w:val="00AE2CF3"/>
    <w:rsid w:val="00AE2D55"/>
    <w:rsid w:val="00AE2DBB"/>
    <w:rsid w:val="00AE3203"/>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E3E"/>
    <w:rsid w:val="00AE6F9E"/>
    <w:rsid w:val="00AE7D4B"/>
    <w:rsid w:val="00AE7DB5"/>
    <w:rsid w:val="00AE7E34"/>
    <w:rsid w:val="00AE7FE3"/>
    <w:rsid w:val="00AF0273"/>
    <w:rsid w:val="00AF0334"/>
    <w:rsid w:val="00AF0421"/>
    <w:rsid w:val="00AF0B03"/>
    <w:rsid w:val="00AF167D"/>
    <w:rsid w:val="00AF16CC"/>
    <w:rsid w:val="00AF2127"/>
    <w:rsid w:val="00AF2222"/>
    <w:rsid w:val="00AF25B8"/>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82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68B"/>
    <w:rsid w:val="00B20A5B"/>
    <w:rsid w:val="00B20AC8"/>
    <w:rsid w:val="00B20B5E"/>
    <w:rsid w:val="00B20C4A"/>
    <w:rsid w:val="00B21002"/>
    <w:rsid w:val="00B211BA"/>
    <w:rsid w:val="00B21461"/>
    <w:rsid w:val="00B218B1"/>
    <w:rsid w:val="00B21D56"/>
    <w:rsid w:val="00B21E39"/>
    <w:rsid w:val="00B22383"/>
    <w:rsid w:val="00B229FC"/>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B31"/>
    <w:rsid w:val="00B25D53"/>
    <w:rsid w:val="00B25F49"/>
    <w:rsid w:val="00B26A6A"/>
    <w:rsid w:val="00B26A92"/>
    <w:rsid w:val="00B26D3C"/>
    <w:rsid w:val="00B26FCA"/>
    <w:rsid w:val="00B273ED"/>
    <w:rsid w:val="00B2749D"/>
    <w:rsid w:val="00B274E7"/>
    <w:rsid w:val="00B2755D"/>
    <w:rsid w:val="00B2762A"/>
    <w:rsid w:val="00B276BA"/>
    <w:rsid w:val="00B27D77"/>
    <w:rsid w:val="00B30747"/>
    <w:rsid w:val="00B30A68"/>
    <w:rsid w:val="00B31180"/>
    <w:rsid w:val="00B3136E"/>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A53"/>
    <w:rsid w:val="00B34BD7"/>
    <w:rsid w:val="00B34E2E"/>
    <w:rsid w:val="00B34EC6"/>
    <w:rsid w:val="00B352AE"/>
    <w:rsid w:val="00B3585B"/>
    <w:rsid w:val="00B35B97"/>
    <w:rsid w:val="00B35BE7"/>
    <w:rsid w:val="00B35C4C"/>
    <w:rsid w:val="00B35C7B"/>
    <w:rsid w:val="00B35D6C"/>
    <w:rsid w:val="00B36097"/>
    <w:rsid w:val="00B360D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881"/>
    <w:rsid w:val="00B409AF"/>
    <w:rsid w:val="00B40BA3"/>
    <w:rsid w:val="00B40C54"/>
    <w:rsid w:val="00B41392"/>
    <w:rsid w:val="00B415DD"/>
    <w:rsid w:val="00B41C8D"/>
    <w:rsid w:val="00B41DEB"/>
    <w:rsid w:val="00B424C0"/>
    <w:rsid w:val="00B42D9D"/>
    <w:rsid w:val="00B432A5"/>
    <w:rsid w:val="00B433E2"/>
    <w:rsid w:val="00B43484"/>
    <w:rsid w:val="00B43533"/>
    <w:rsid w:val="00B4360B"/>
    <w:rsid w:val="00B4380E"/>
    <w:rsid w:val="00B43D1D"/>
    <w:rsid w:val="00B4521C"/>
    <w:rsid w:val="00B45695"/>
    <w:rsid w:val="00B45A8A"/>
    <w:rsid w:val="00B46047"/>
    <w:rsid w:val="00B463E4"/>
    <w:rsid w:val="00B46847"/>
    <w:rsid w:val="00B46B1F"/>
    <w:rsid w:val="00B47751"/>
    <w:rsid w:val="00B47F31"/>
    <w:rsid w:val="00B506D3"/>
    <w:rsid w:val="00B50933"/>
    <w:rsid w:val="00B50E20"/>
    <w:rsid w:val="00B514C7"/>
    <w:rsid w:val="00B51699"/>
    <w:rsid w:val="00B5194E"/>
    <w:rsid w:val="00B51A14"/>
    <w:rsid w:val="00B51A1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954"/>
    <w:rsid w:val="00B557A6"/>
    <w:rsid w:val="00B56138"/>
    <w:rsid w:val="00B56596"/>
    <w:rsid w:val="00B56C65"/>
    <w:rsid w:val="00B56F3A"/>
    <w:rsid w:val="00B57251"/>
    <w:rsid w:val="00B5736C"/>
    <w:rsid w:val="00B57794"/>
    <w:rsid w:val="00B578C0"/>
    <w:rsid w:val="00B57CDE"/>
    <w:rsid w:val="00B57D18"/>
    <w:rsid w:val="00B57E00"/>
    <w:rsid w:val="00B57E24"/>
    <w:rsid w:val="00B57E43"/>
    <w:rsid w:val="00B57ED9"/>
    <w:rsid w:val="00B6035D"/>
    <w:rsid w:val="00B60A42"/>
    <w:rsid w:val="00B6100B"/>
    <w:rsid w:val="00B61A82"/>
    <w:rsid w:val="00B61C7E"/>
    <w:rsid w:val="00B61D01"/>
    <w:rsid w:val="00B62114"/>
    <w:rsid w:val="00B624AB"/>
    <w:rsid w:val="00B6250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70C"/>
    <w:rsid w:val="00B71C94"/>
    <w:rsid w:val="00B7200F"/>
    <w:rsid w:val="00B72124"/>
    <w:rsid w:val="00B72AB2"/>
    <w:rsid w:val="00B7336F"/>
    <w:rsid w:val="00B73779"/>
    <w:rsid w:val="00B73820"/>
    <w:rsid w:val="00B73B55"/>
    <w:rsid w:val="00B742F7"/>
    <w:rsid w:val="00B7448D"/>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77F5F"/>
    <w:rsid w:val="00B8024E"/>
    <w:rsid w:val="00B806A3"/>
    <w:rsid w:val="00B8088A"/>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4C5"/>
    <w:rsid w:val="00B83D8F"/>
    <w:rsid w:val="00B84464"/>
    <w:rsid w:val="00B84535"/>
    <w:rsid w:val="00B849D7"/>
    <w:rsid w:val="00B84C9D"/>
    <w:rsid w:val="00B85071"/>
    <w:rsid w:val="00B8532C"/>
    <w:rsid w:val="00B8603B"/>
    <w:rsid w:val="00B860D5"/>
    <w:rsid w:val="00B867CB"/>
    <w:rsid w:val="00B869D0"/>
    <w:rsid w:val="00B86B69"/>
    <w:rsid w:val="00B86B98"/>
    <w:rsid w:val="00B86BD6"/>
    <w:rsid w:val="00B86D7D"/>
    <w:rsid w:val="00B872BE"/>
    <w:rsid w:val="00B873E4"/>
    <w:rsid w:val="00B87961"/>
    <w:rsid w:val="00B87EEE"/>
    <w:rsid w:val="00B908B1"/>
    <w:rsid w:val="00B90B9D"/>
    <w:rsid w:val="00B90FDA"/>
    <w:rsid w:val="00B90FFF"/>
    <w:rsid w:val="00B9114F"/>
    <w:rsid w:val="00B91230"/>
    <w:rsid w:val="00B91293"/>
    <w:rsid w:val="00B91378"/>
    <w:rsid w:val="00B916B7"/>
    <w:rsid w:val="00B917DB"/>
    <w:rsid w:val="00B9190B"/>
    <w:rsid w:val="00B919BA"/>
    <w:rsid w:val="00B91C33"/>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804"/>
    <w:rsid w:val="00B97DEF"/>
    <w:rsid w:val="00BA0843"/>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0FD8"/>
    <w:rsid w:val="00BB102D"/>
    <w:rsid w:val="00BB12E8"/>
    <w:rsid w:val="00BB1770"/>
    <w:rsid w:val="00BB1BEA"/>
    <w:rsid w:val="00BB1C25"/>
    <w:rsid w:val="00BB1C65"/>
    <w:rsid w:val="00BB1D7C"/>
    <w:rsid w:val="00BB1E35"/>
    <w:rsid w:val="00BB2531"/>
    <w:rsid w:val="00BB27D6"/>
    <w:rsid w:val="00BB3060"/>
    <w:rsid w:val="00BB3CD5"/>
    <w:rsid w:val="00BB3DAB"/>
    <w:rsid w:val="00BB408B"/>
    <w:rsid w:val="00BB49DC"/>
    <w:rsid w:val="00BB4A68"/>
    <w:rsid w:val="00BB4F91"/>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67E"/>
    <w:rsid w:val="00BE7F63"/>
    <w:rsid w:val="00BF02E5"/>
    <w:rsid w:val="00BF0364"/>
    <w:rsid w:val="00BF05B9"/>
    <w:rsid w:val="00BF0A3D"/>
    <w:rsid w:val="00BF0A47"/>
    <w:rsid w:val="00BF0F99"/>
    <w:rsid w:val="00BF117A"/>
    <w:rsid w:val="00BF1407"/>
    <w:rsid w:val="00BF152B"/>
    <w:rsid w:val="00BF1552"/>
    <w:rsid w:val="00BF1573"/>
    <w:rsid w:val="00BF16C7"/>
    <w:rsid w:val="00BF17A5"/>
    <w:rsid w:val="00BF1AAF"/>
    <w:rsid w:val="00BF1BCA"/>
    <w:rsid w:val="00BF1E4B"/>
    <w:rsid w:val="00BF20D3"/>
    <w:rsid w:val="00BF23ED"/>
    <w:rsid w:val="00BF2DF8"/>
    <w:rsid w:val="00BF2F3D"/>
    <w:rsid w:val="00BF3531"/>
    <w:rsid w:val="00BF3620"/>
    <w:rsid w:val="00BF37BE"/>
    <w:rsid w:val="00BF39A4"/>
    <w:rsid w:val="00BF3DA3"/>
    <w:rsid w:val="00BF3E61"/>
    <w:rsid w:val="00BF3F69"/>
    <w:rsid w:val="00BF40A8"/>
    <w:rsid w:val="00BF40D3"/>
    <w:rsid w:val="00BF44BB"/>
    <w:rsid w:val="00BF4A82"/>
    <w:rsid w:val="00BF4B25"/>
    <w:rsid w:val="00BF50AC"/>
    <w:rsid w:val="00BF50C5"/>
    <w:rsid w:val="00BF55E1"/>
    <w:rsid w:val="00BF5A49"/>
    <w:rsid w:val="00BF6003"/>
    <w:rsid w:val="00BF60A0"/>
    <w:rsid w:val="00BF611D"/>
    <w:rsid w:val="00BF643C"/>
    <w:rsid w:val="00BF69EA"/>
    <w:rsid w:val="00BF6D1B"/>
    <w:rsid w:val="00BF6DCD"/>
    <w:rsid w:val="00BF6E61"/>
    <w:rsid w:val="00BF70A0"/>
    <w:rsid w:val="00BF713A"/>
    <w:rsid w:val="00BF7630"/>
    <w:rsid w:val="00BF79B7"/>
    <w:rsid w:val="00C000E4"/>
    <w:rsid w:val="00C003CD"/>
    <w:rsid w:val="00C006D5"/>
    <w:rsid w:val="00C00A10"/>
    <w:rsid w:val="00C00F79"/>
    <w:rsid w:val="00C0127D"/>
    <w:rsid w:val="00C015F2"/>
    <w:rsid w:val="00C017FE"/>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5D70"/>
    <w:rsid w:val="00C06838"/>
    <w:rsid w:val="00C071F4"/>
    <w:rsid w:val="00C073CD"/>
    <w:rsid w:val="00C07425"/>
    <w:rsid w:val="00C0754F"/>
    <w:rsid w:val="00C07E34"/>
    <w:rsid w:val="00C07FC4"/>
    <w:rsid w:val="00C10013"/>
    <w:rsid w:val="00C100CB"/>
    <w:rsid w:val="00C100EF"/>
    <w:rsid w:val="00C1060A"/>
    <w:rsid w:val="00C1074D"/>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5FE"/>
    <w:rsid w:val="00C1468C"/>
    <w:rsid w:val="00C15058"/>
    <w:rsid w:val="00C152D0"/>
    <w:rsid w:val="00C157A2"/>
    <w:rsid w:val="00C15D84"/>
    <w:rsid w:val="00C16447"/>
    <w:rsid w:val="00C16491"/>
    <w:rsid w:val="00C165C8"/>
    <w:rsid w:val="00C16A92"/>
    <w:rsid w:val="00C1751B"/>
    <w:rsid w:val="00C1753D"/>
    <w:rsid w:val="00C175EC"/>
    <w:rsid w:val="00C202CF"/>
    <w:rsid w:val="00C202F4"/>
    <w:rsid w:val="00C20311"/>
    <w:rsid w:val="00C203A5"/>
    <w:rsid w:val="00C203FF"/>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5C3"/>
    <w:rsid w:val="00C35A2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494"/>
    <w:rsid w:val="00C41AFB"/>
    <w:rsid w:val="00C41C98"/>
    <w:rsid w:val="00C42005"/>
    <w:rsid w:val="00C42219"/>
    <w:rsid w:val="00C428E9"/>
    <w:rsid w:val="00C428EC"/>
    <w:rsid w:val="00C42A48"/>
    <w:rsid w:val="00C42AAB"/>
    <w:rsid w:val="00C42CEF"/>
    <w:rsid w:val="00C42E04"/>
    <w:rsid w:val="00C42FFC"/>
    <w:rsid w:val="00C43163"/>
    <w:rsid w:val="00C432CA"/>
    <w:rsid w:val="00C432F5"/>
    <w:rsid w:val="00C43437"/>
    <w:rsid w:val="00C43474"/>
    <w:rsid w:val="00C43598"/>
    <w:rsid w:val="00C4396B"/>
    <w:rsid w:val="00C43982"/>
    <w:rsid w:val="00C43D7F"/>
    <w:rsid w:val="00C43E7A"/>
    <w:rsid w:val="00C441EB"/>
    <w:rsid w:val="00C44802"/>
    <w:rsid w:val="00C44F11"/>
    <w:rsid w:val="00C45744"/>
    <w:rsid w:val="00C45AA2"/>
    <w:rsid w:val="00C462FE"/>
    <w:rsid w:val="00C46414"/>
    <w:rsid w:val="00C467C3"/>
    <w:rsid w:val="00C46C1E"/>
    <w:rsid w:val="00C46E64"/>
    <w:rsid w:val="00C47254"/>
    <w:rsid w:val="00C472FE"/>
    <w:rsid w:val="00C4758D"/>
    <w:rsid w:val="00C4792D"/>
    <w:rsid w:val="00C479B3"/>
    <w:rsid w:val="00C47AAB"/>
    <w:rsid w:val="00C47D56"/>
    <w:rsid w:val="00C5032B"/>
    <w:rsid w:val="00C5039D"/>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81E"/>
    <w:rsid w:val="00C54C38"/>
    <w:rsid w:val="00C55651"/>
    <w:rsid w:val="00C55893"/>
    <w:rsid w:val="00C558E7"/>
    <w:rsid w:val="00C55B8E"/>
    <w:rsid w:val="00C55BEF"/>
    <w:rsid w:val="00C5670B"/>
    <w:rsid w:val="00C56821"/>
    <w:rsid w:val="00C571F6"/>
    <w:rsid w:val="00C5751B"/>
    <w:rsid w:val="00C5768F"/>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0D5"/>
    <w:rsid w:val="00C67146"/>
    <w:rsid w:val="00C673B5"/>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E47"/>
    <w:rsid w:val="00C840B4"/>
    <w:rsid w:val="00C8418A"/>
    <w:rsid w:val="00C84231"/>
    <w:rsid w:val="00C8435C"/>
    <w:rsid w:val="00C849C1"/>
    <w:rsid w:val="00C84B64"/>
    <w:rsid w:val="00C84DAB"/>
    <w:rsid w:val="00C8523E"/>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24B1"/>
    <w:rsid w:val="00C9278A"/>
    <w:rsid w:val="00C92843"/>
    <w:rsid w:val="00C9296A"/>
    <w:rsid w:val="00C929E5"/>
    <w:rsid w:val="00C934EF"/>
    <w:rsid w:val="00C93559"/>
    <w:rsid w:val="00C93CE0"/>
    <w:rsid w:val="00C93E8F"/>
    <w:rsid w:val="00C9421C"/>
    <w:rsid w:val="00C94449"/>
    <w:rsid w:val="00C946F8"/>
    <w:rsid w:val="00C94D13"/>
    <w:rsid w:val="00C94E10"/>
    <w:rsid w:val="00C94E16"/>
    <w:rsid w:val="00C9521C"/>
    <w:rsid w:val="00C9528C"/>
    <w:rsid w:val="00C95392"/>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4561"/>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D0"/>
    <w:rsid w:val="00CB13E6"/>
    <w:rsid w:val="00CB1732"/>
    <w:rsid w:val="00CB17DE"/>
    <w:rsid w:val="00CB1A08"/>
    <w:rsid w:val="00CB1E40"/>
    <w:rsid w:val="00CB23B2"/>
    <w:rsid w:val="00CB2AC8"/>
    <w:rsid w:val="00CB2DD9"/>
    <w:rsid w:val="00CB31ED"/>
    <w:rsid w:val="00CB32F7"/>
    <w:rsid w:val="00CB341B"/>
    <w:rsid w:val="00CB3579"/>
    <w:rsid w:val="00CB3BC7"/>
    <w:rsid w:val="00CB42F3"/>
    <w:rsid w:val="00CB43A8"/>
    <w:rsid w:val="00CB446B"/>
    <w:rsid w:val="00CB44D3"/>
    <w:rsid w:val="00CB4715"/>
    <w:rsid w:val="00CB4762"/>
    <w:rsid w:val="00CB55BC"/>
    <w:rsid w:val="00CB5BF4"/>
    <w:rsid w:val="00CB5F0C"/>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BDD"/>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0EF8"/>
    <w:rsid w:val="00CF1128"/>
    <w:rsid w:val="00CF112D"/>
    <w:rsid w:val="00CF153C"/>
    <w:rsid w:val="00CF16E9"/>
    <w:rsid w:val="00CF186F"/>
    <w:rsid w:val="00CF18B0"/>
    <w:rsid w:val="00CF1AAD"/>
    <w:rsid w:val="00CF1DD6"/>
    <w:rsid w:val="00CF1E24"/>
    <w:rsid w:val="00CF1EA4"/>
    <w:rsid w:val="00CF203A"/>
    <w:rsid w:val="00CF2147"/>
    <w:rsid w:val="00CF2234"/>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9A0"/>
    <w:rsid w:val="00CF55D5"/>
    <w:rsid w:val="00CF588E"/>
    <w:rsid w:val="00CF5B47"/>
    <w:rsid w:val="00CF5F13"/>
    <w:rsid w:val="00CF6368"/>
    <w:rsid w:val="00CF6502"/>
    <w:rsid w:val="00CF652D"/>
    <w:rsid w:val="00CF65FC"/>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8EF"/>
    <w:rsid w:val="00D05484"/>
    <w:rsid w:val="00D055D0"/>
    <w:rsid w:val="00D0580D"/>
    <w:rsid w:val="00D0589C"/>
    <w:rsid w:val="00D05E2F"/>
    <w:rsid w:val="00D05F7C"/>
    <w:rsid w:val="00D064C7"/>
    <w:rsid w:val="00D06941"/>
    <w:rsid w:val="00D06F4E"/>
    <w:rsid w:val="00D0710C"/>
    <w:rsid w:val="00D07246"/>
    <w:rsid w:val="00D07B40"/>
    <w:rsid w:val="00D07BC7"/>
    <w:rsid w:val="00D07C8A"/>
    <w:rsid w:val="00D07FB0"/>
    <w:rsid w:val="00D100AB"/>
    <w:rsid w:val="00D10202"/>
    <w:rsid w:val="00D10B67"/>
    <w:rsid w:val="00D10C85"/>
    <w:rsid w:val="00D10CE9"/>
    <w:rsid w:val="00D11138"/>
    <w:rsid w:val="00D115D4"/>
    <w:rsid w:val="00D1167B"/>
    <w:rsid w:val="00D118DC"/>
    <w:rsid w:val="00D11933"/>
    <w:rsid w:val="00D11AB2"/>
    <w:rsid w:val="00D11BFE"/>
    <w:rsid w:val="00D11C6E"/>
    <w:rsid w:val="00D1200B"/>
    <w:rsid w:val="00D12260"/>
    <w:rsid w:val="00D1231C"/>
    <w:rsid w:val="00D124F4"/>
    <w:rsid w:val="00D1270F"/>
    <w:rsid w:val="00D1276C"/>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785"/>
    <w:rsid w:val="00D20AC1"/>
    <w:rsid w:val="00D20AE5"/>
    <w:rsid w:val="00D212FD"/>
    <w:rsid w:val="00D216CF"/>
    <w:rsid w:val="00D21733"/>
    <w:rsid w:val="00D217F1"/>
    <w:rsid w:val="00D21957"/>
    <w:rsid w:val="00D21BB3"/>
    <w:rsid w:val="00D21D17"/>
    <w:rsid w:val="00D21E85"/>
    <w:rsid w:val="00D224F3"/>
    <w:rsid w:val="00D228EB"/>
    <w:rsid w:val="00D229CC"/>
    <w:rsid w:val="00D22E22"/>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B72"/>
    <w:rsid w:val="00D27D7E"/>
    <w:rsid w:val="00D300B3"/>
    <w:rsid w:val="00D31226"/>
    <w:rsid w:val="00D31E5F"/>
    <w:rsid w:val="00D31F32"/>
    <w:rsid w:val="00D3265C"/>
    <w:rsid w:val="00D3268A"/>
    <w:rsid w:val="00D32EA6"/>
    <w:rsid w:val="00D32F16"/>
    <w:rsid w:val="00D32F25"/>
    <w:rsid w:val="00D33494"/>
    <w:rsid w:val="00D33CC4"/>
    <w:rsid w:val="00D33CD3"/>
    <w:rsid w:val="00D33F91"/>
    <w:rsid w:val="00D34474"/>
    <w:rsid w:val="00D34745"/>
    <w:rsid w:val="00D34814"/>
    <w:rsid w:val="00D34941"/>
    <w:rsid w:val="00D34B7F"/>
    <w:rsid w:val="00D3552C"/>
    <w:rsid w:val="00D35C30"/>
    <w:rsid w:val="00D35F55"/>
    <w:rsid w:val="00D365C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A9B"/>
    <w:rsid w:val="00D42B1E"/>
    <w:rsid w:val="00D42B4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11F2"/>
    <w:rsid w:val="00D513BC"/>
    <w:rsid w:val="00D51548"/>
    <w:rsid w:val="00D51B6D"/>
    <w:rsid w:val="00D51C57"/>
    <w:rsid w:val="00D51D44"/>
    <w:rsid w:val="00D51F43"/>
    <w:rsid w:val="00D5237A"/>
    <w:rsid w:val="00D5271B"/>
    <w:rsid w:val="00D52A86"/>
    <w:rsid w:val="00D52AEF"/>
    <w:rsid w:val="00D5324B"/>
    <w:rsid w:val="00D533B7"/>
    <w:rsid w:val="00D53897"/>
    <w:rsid w:val="00D53916"/>
    <w:rsid w:val="00D5395C"/>
    <w:rsid w:val="00D53AD7"/>
    <w:rsid w:val="00D53EF9"/>
    <w:rsid w:val="00D53F55"/>
    <w:rsid w:val="00D54165"/>
    <w:rsid w:val="00D5428F"/>
    <w:rsid w:val="00D54376"/>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24B"/>
    <w:rsid w:val="00D6534E"/>
    <w:rsid w:val="00D655F1"/>
    <w:rsid w:val="00D65660"/>
    <w:rsid w:val="00D658AE"/>
    <w:rsid w:val="00D658D6"/>
    <w:rsid w:val="00D65DFC"/>
    <w:rsid w:val="00D6611B"/>
    <w:rsid w:val="00D66558"/>
    <w:rsid w:val="00D6664A"/>
    <w:rsid w:val="00D6696D"/>
    <w:rsid w:val="00D66DE9"/>
    <w:rsid w:val="00D6760F"/>
    <w:rsid w:val="00D70ADD"/>
    <w:rsid w:val="00D70D05"/>
    <w:rsid w:val="00D715F9"/>
    <w:rsid w:val="00D71603"/>
    <w:rsid w:val="00D717A6"/>
    <w:rsid w:val="00D7183D"/>
    <w:rsid w:val="00D71AFC"/>
    <w:rsid w:val="00D71E18"/>
    <w:rsid w:val="00D72447"/>
    <w:rsid w:val="00D725CF"/>
    <w:rsid w:val="00D72CA3"/>
    <w:rsid w:val="00D72D5D"/>
    <w:rsid w:val="00D730B5"/>
    <w:rsid w:val="00D73384"/>
    <w:rsid w:val="00D734C6"/>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7C"/>
    <w:rsid w:val="00D81FE3"/>
    <w:rsid w:val="00D81FF1"/>
    <w:rsid w:val="00D81FF4"/>
    <w:rsid w:val="00D8201F"/>
    <w:rsid w:val="00D8216D"/>
    <w:rsid w:val="00D821C2"/>
    <w:rsid w:val="00D82627"/>
    <w:rsid w:val="00D82889"/>
    <w:rsid w:val="00D83123"/>
    <w:rsid w:val="00D83170"/>
    <w:rsid w:val="00D8324C"/>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713"/>
    <w:rsid w:val="00D90067"/>
    <w:rsid w:val="00D900B9"/>
    <w:rsid w:val="00D9047B"/>
    <w:rsid w:val="00D9070D"/>
    <w:rsid w:val="00D90C90"/>
    <w:rsid w:val="00D90F98"/>
    <w:rsid w:val="00D9156D"/>
    <w:rsid w:val="00D91C43"/>
    <w:rsid w:val="00D91DB5"/>
    <w:rsid w:val="00D92A30"/>
    <w:rsid w:val="00D92DAB"/>
    <w:rsid w:val="00D932C0"/>
    <w:rsid w:val="00D93592"/>
    <w:rsid w:val="00D935AF"/>
    <w:rsid w:val="00D938EC"/>
    <w:rsid w:val="00D93F32"/>
    <w:rsid w:val="00D940AE"/>
    <w:rsid w:val="00D9422C"/>
    <w:rsid w:val="00D94405"/>
    <w:rsid w:val="00D94723"/>
    <w:rsid w:val="00D9497B"/>
    <w:rsid w:val="00D94A7E"/>
    <w:rsid w:val="00D94BE2"/>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827"/>
    <w:rsid w:val="00DA5A6A"/>
    <w:rsid w:val="00DA5E1A"/>
    <w:rsid w:val="00DA63FA"/>
    <w:rsid w:val="00DA6435"/>
    <w:rsid w:val="00DA6705"/>
    <w:rsid w:val="00DA6911"/>
    <w:rsid w:val="00DA6B84"/>
    <w:rsid w:val="00DA6F9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9D7"/>
    <w:rsid w:val="00DB4D13"/>
    <w:rsid w:val="00DB50B1"/>
    <w:rsid w:val="00DB5761"/>
    <w:rsid w:val="00DB5B35"/>
    <w:rsid w:val="00DB5DEC"/>
    <w:rsid w:val="00DB61E2"/>
    <w:rsid w:val="00DB6647"/>
    <w:rsid w:val="00DB66CE"/>
    <w:rsid w:val="00DB670A"/>
    <w:rsid w:val="00DB6BE4"/>
    <w:rsid w:val="00DB6E6F"/>
    <w:rsid w:val="00DB741D"/>
    <w:rsid w:val="00DB7CE3"/>
    <w:rsid w:val="00DC038A"/>
    <w:rsid w:val="00DC0A85"/>
    <w:rsid w:val="00DC0BF6"/>
    <w:rsid w:val="00DC1016"/>
    <w:rsid w:val="00DC18FC"/>
    <w:rsid w:val="00DC1A30"/>
    <w:rsid w:val="00DC1B1A"/>
    <w:rsid w:val="00DC1C45"/>
    <w:rsid w:val="00DC1C8C"/>
    <w:rsid w:val="00DC1E7F"/>
    <w:rsid w:val="00DC20F0"/>
    <w:rsid w:val="00DC2307"/>
    <w:rsid w:val="00DC32C3"/>
    <w:rsid w:val="00DC346E"/>
    <w:rsid w:val="00DC347F"/>
    <w:rsid w:val="00DC36BD"/>
    <w:rsid w:val="00DC3EEF"/>
    <w:rsid w:val="00DC4117"/>
    <w:rsid w:val="00DC4579"/>
    <w:rsid w:val="00DC4AAC"/>
    <w:rsid w:val="00DC4B54"/>
    <w:rsid w:val="00DC4D9D"/>
    <w:rsid w:val="00DC4F8B"/>
    <w:rsid w:val="00DC53B6"/>
    <w:rsid w:val="00DC5706"/>
    <w:rsid w:val="00DC5754"/>
    <w:rsid w:val="00DC5B73"/>
    <w:rsid w:val="00DC5C70"/>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76C"/>
    <w:rsid w:val="00DD193E"/>
    <w:rsid w:val="00DD1F95"/>
    <w:rsid w:val="00DD2054"/>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655"/>
    <w:rsid w:val="00DE593B"/>
    <w:rsid w:val="00DE599D"/>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CCB"/>
    <w:rsid w:val="00E03E6C"/>
    <w:rsid w:val="00E04180"/>
    <w:rsid w:val="00E041CE"/>
    <w:rsid w:val="00E04977"/>
    <w:rsid w:val="00E04AA5"/>
    <w:rsid w:val="00E04F2D"/>
    <w:rsid w:val="00E052CC"/>
    <w:rsid w:val="00E05362"/>
    <w:rsid w:val="00E054EB"/>
    <w:rsid w:val="00E0573F"/>
    <w:rsid w:val="00E05890"/>
    <w:rsid w:val="00E05F25"/>
    <w:rsid w:val="00E06230"/>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F2D"/>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B93"/>
    <w:rsid w:val="00E23BB0"/>
    <w:rsid w:val="00E23FF0"/>
    <w:rsid w:val="00E246DB"/>
    <w:rsid w:val="00E24BF1"/>
    <w:rsid w:val="00E24C22"/>
    <w:rsid w:val="00E24C9A"/>
    <w:rsid w:val="00E24F94"/>
    <w:rsid w:val="00E25241"/>
    <w:rsid w:val="00E2558C"/>
    <w:rsid w:val="00E25840"/>
    <w:rsid w:val="00E258BF"/>
    <w:rsid w:val="00E25B84"/>
    <w:rsid w:val="00E25E2A"/>
    <w:rsid w:val="00E267B1"/>
    <w:rsid w:val="00E267BE"/>
    <w:rsid w:val="00E26AEF"/>
    <w:rsid w:val="00E26B3B"/>
    <w:rsid w:val="00E26C9C"/>
    <w:rsid w:val="00E26DBA"/>
    <w:rsid w:val="00E2746D"/>
    <w:rsid w:val="00E277BD"/>
    <w:rsid w:val="00E2797A"/>
    <w:rsid w:val="00E27AD5"/>
    <w:rsid w:val="00E27BD2"/>
    <w:rsid w:val="00E27D3F"/>
    <w:rsid w:val="00E27D50"/>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3BD"/>
    <w:rsid w:val="00E34ADA"/>
    <w:rsid w:val="00E358EA"/>
    <w:rsid w:val="00E359EA"/>
    <w:rsid w:val="00E35A26"/>
    <w:rsid w:val="00E35F93"/>
    <w:rsid w:val="00E3614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C35"/>
    <w:rsid w:val="00E4693E"/>
    <w:rsid w:val="00E46E5C"/>
    <w:rsid w:val="00E47BA6"/>
    <w:rsid w:val="00E47D83"/>
    <w:rsid w:val="00E5022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BFF"/>
    <w:rsid w:val="00E54DBA"/>
    <w:rsid w:val="00E54FA0"/>
    <w:rsid w:val="00E55DE7"/>
    <w:rsid w:val="00E55E58"/>
    <w:rsid w:val="00E56119"/>
    <w:rsid w:val="00E56485"/>
    <w:rsid w:val="00E56B40"/>
    <w:rsid w:val="00E573A8"/>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54C"/>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3CC1"/>
    <w:rsid w:val="00E7435B"/>
    <w:rsid w:val="00E74461"/>
    <w:rsid w:val="00E74932"/>
    <w:rsid w:val="00E74A7C"/>
    <w:rsid w:val="00E7508F"/>
    <w:rsid w:val="00E75341"/>
    <w:rsid w:val="00E7535E"/>
    <w:rsid w:val="00E75388"/>
    <w:rsid w:val="00E758DE"/>
    <w:rsid w:val="00E75AFB"/>
    <w:rsid w:val="00E75B32"/>
    <w:rsid w:val="00E75EBB"/>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782"/>
    <w:rsid w:val="00E82948"/>
    <w:rsid w:val="00E82C80"/>
    <w:rsid w:val="00E82F84"/>
    <w:rsid w:val="00E83169"/>
    <w:rsid w:val="00E832AC"/>
    <w:rsid w:val="00E8344A"/>
    <w:rsid w:val="00E83905"/>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87B61"/>
    <w:rsid w:val="00E90304"/>
    <w:rsid w:val="00E903F6"/>
    <w:rsid w:val="00E909C5"/>
    <w:rsid w:val="00E90A7C"/>
    <w:rsid w:val="00E90CBC"/>
    <w:rsid w:val="00E90D39"/>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E34"/>
    <w:rsid w:val="00EA1EA3"/>
    <w:rsid w:val="00EA2299"/>
    <w:rsid w:val="00EA22B3"/>
    <w:rsid w:val="00EA2AF2"/>
    <w:rsid w:val="00EA30E2"/>
    <w:rsid w:val="00EA3123"/>
    <w:rsid w:val="00EA3166"/>
    <w:rsid w:val="00EA3449"/>
    <w:rsid w:val="00EA34A9"/>
    <w:rsid w:val="00EA38A0"/>
    <w:rsid w:val="00EA3DD8"/>
    <w:rsid w:val="00EA4212"/>
    <w:rsid w:val="00EA4356"/>
    <w:rsid w:val="00EA46DE"/>
    <w:rsid w:val="00EA4A7A"/>
    <w:rsid w:val="00EA4AEA"/>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C11B9"/>
    <w:rsid w:val="00EC12DE"/>
    <w:rsid w:val="00EC1915"/>
    <w:rsid w:val="00EC1D09"/>
    <w:rsid w:val="00EC2379"/>
    <w:rsid w:val="00EC263A"/>
    <w:rsid w:val="00EC29B2"/>
    <w:rsid w:val="00EC2B10"/>
    <w:rsid w:val="00EC2BFD"/>
    <w:rsid w:val="00EC2D43"/>
    <w:rsid w:val="00EC2F5E"/>
    <w:rsid w:val="00EC2FFD"/>
    <w:rsid w:val="00EC35A5"/>
    <w:rsid w:val="00EC3848"/>
    <w:rsid w:val="00EC3B74"/>
    <w:rsid w:val="00EC3C36"/>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93"/>
    <w:rsid w:val="00EC7174"/>
    <w:rsid w:val="00EC71C3"/>
    <w:rsid w:val="00EC7302"/>
    <w:rsid w:val="00EC7967"/>
    <w:rsid w:val="00EC7C44"/>
    <w:rsid w:val="00EC7C9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BB6"/>
    <w:rsid w:val="00ED4E30"/>
    <w:rsid w:val="00ED52CC"/>
    <w:rsid w:val="00ED5874"/>
    <w:rsid w:val="00ED5ACC"/>
    <w:rsid w:val="00ED5C02"/>
    <w:rsid w:val="00ED5E62"/>
    <w:rsid w:val="00ED6343"/>
    <w:rsid w:val="00ED66F9"/>
    <w:rsid w:val="00ED6A26"/>
    <w:rsid w:val="00ED6BA3"/>
    <w:rsid w:val="00ED6EF2"/>
    <w:rsid w:val="00ED722A"/>
    <w:rsid w:val="00ED74B3"/>
    <w:rsid w:val="00ED75A9"/>
    <w:rsid w:val="00ED775D"/>
    <w:rsid w:val="00ED79E4"/>
    <w:rsid w:val="00ED7D17"/>
    <w:rsid w:val="00EE040E"/>
    <w:rsid w:val="00EE068E"/>
    <w:rsid w:val="00EE08E0"/>
    <w:rsid w:val="00EE09B2"/>
    <w:rsid w:val="00EE1362"/>
    <w:rsid w:val="00EE13FA"/>
    <w:rsid w:val="00EE1502"/>
    <w:rsid w:val="00EE1541"/>
    <w:rsid w:val="00EE16DE"/>
    <w:rsid w:val="00EE1705"/>
    <w:rsid w:val="00EE1BDC"/>
    <w:rsid w:val="00EE1CE8"/>
    <w:rsid w:val="00EE1E5E"/>
    <w:rsid w:val="00EE2173"/>
    <w:rsid w:val="00EE22E4"/>
    <w:rsid w:val="00EE249C"/>
    <w:rsid w:val="00EE2890"/>
    <w:rsid w:val="00EE2A4C"/>
    <w:rsid w:val="00EE2DFB"/>
    <w:rsid w:val="00EE2ED9"/>
    <w:rsid w:val="00EE2FE0"/>
    <w:rsid w:val="00EE33A3"/>
    <w:rsid w:val="00EE38E7"/>
    <w:rsid w:val="00EE3B7A"/>
    <w:rsid w:val="00EE498F"/>
    <w:rsid w:val="00EE4D63"/>
    <w:rsid w:val="00EE4E9D"/>
    <w:rsid w:val="00EE5182"/>
    <w:rsid w:val="00EE5291"/>
    <w:rsid w:val="00EE5391"/>
    <w:rsid w:val="00EE549F"/>
    <w:rsid w:val="00EE55F7"/>
    <w:rsid w:val="00EE5A1C"/>
    <w:rsid w:val="00EE5A30"/>
    <w:rsid w:val="00EE5A53"/>
    <w:rsid w:val="00EE6047"/>
    <w:rsid w:val="00EE6630"/>
    <w:rsid w:val="00EE6981"/>
    <w:rsid w:val="00EE6B84"/>
    <w:rsid w:val="00EE6BAC"/>
    <w:rsid w:val="00EE7979"/>
    <w:rsid w:val="00EE7A23"/>
    <w:rsid w:val="00EE7AED"/>
    <w:rsid w:val="00EE7F20"/>
    <w:rsid w:val="00EF05A1"/>
    <w:rsid w:val="00EF0770"/>
    <w:rsid w:val="00EF08AE"/>
    <w:rsid w:val="00EF0B70"/>
    <w:rsid w:val="00EF0DB5"/>
    <w:rsid w:val="00EF0DD2"/>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571"/>
    <w:rsid w:val="00F016D9"/>
    <w:rsid w:val="00F01F0F"/>
    <w:rsid w:val="00F023E8"/>
    <w:rsid w:val="00F02709"/>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694"/>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3E7"/>
    <w:rsid w:val="00F2043B"/>
    <w:rsid w:val="00F20C2B"/>
    <w:rsid w:val="00F20CA2"/>
    <w:rsid w:val="00F20F5F"/>
    <w:rsid w:val="00F21113"/>
    <w:rsid w:val="00F21135"/>
    <w:rsid w:val="00F2146B"/>
    <w:rsid w:val="00F21AA6"/>
    <w:rsid w:val="00F2210C"/>
    <w:rsid w:val="00F221FF"/>
    <w:rsid w:val="00F222EF"/>
    <w:rsid w:val="00F22948"/>
    <w:rsid w:val="00F229A0"/>
    <w:rsid w:val="00F22A04"/>
    <w:rsid w:val="00F22C86"/>
    <w:rsid w:val="00F22E2E"/>
    <w:rsid w:val="00F22FD6"/>
    <w:rsid w:val="00F23060"/>
    <w:rsid w:val="00F23424"/>
    <w:rsid w:val="00F23822"/>
    <w:rsid w:val="00F23B11"/>
    <w:rsid w:val="00F23B42"/>
    <w:rsid w:val="00F241DE"/>
    <w:rsid w:val="00F243D4"/>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5935"/>
    <w:rsid w:val="00F35EB6"/>
    <w:rsid w:val="00F36041"/>
    <w:rsid w:val="00F362B3"/>
    <w:rsid w:val="00F36712"/>
    <w:rsid w:val="00F3682E"/>
    <w:rsid w:val="00F3695A"/>
    <w:rsid w:val="00F36A11"/>
    <w:rsid w:val="00F36C74"/>
    <w:rsid w:val="00F36D83"/>
    <w:rsid w:val="00F36EEF"/>
    <w:rsid w:val="00F36F15"/>
    <w:rsid w:val="00F3722D"/>
    <w:rsid w:val="00F37574"/>
    <w:rsid w:val="00F37720"/>
    <w:rsid w:val="00F37734"/>
    <w:rsid w:val="00F37975"/>
    <w:rsid w:val="00F37A0B"/>
    <w:rsid w:val="00F37AC7"/>
    <w:rsid w:val="00F37C25"/>
    <w:rsid w:val="00F4013A"/>
    <w:rsid w:val="00F40471"/>
    <w:rsid w:val="00F40694"/>
    <w:rsid w:val="00F40957"/>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4BB"/>
    <w:rsid w:val="00F45801"/>
    <w:rsid w:val="00F45965"/>
    <w:rsid w:val="00F45BF5"/>
    <w:rsid w:val="00F45EF7"/>
    <w:rsid w:val="00F45F7D"/>
    <w:rsid w:val="00F46030"/>
    <w:rsid w:val="00F47280"/>
    <w:rsid w:val="00F4750A"/>
    <w:rsid w:val="00F47545"/>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88B"/>
    <w:rsid w:val="00F55980"/>
    <w:rsid w:val="00F55F1C"/>
    <w:rsid w:val="00F5613B"/>
    <w:rsid w:val="00F56228"/>
    <w:rsid w:val="00F56439"/>
    <w:rsid w:val="00F569C4"/>
    <w:rsid w:val="00F56C1D"/>
    <w:rsid w:val="00F56DF6"/>
    <w:rsid w:val="00F57266"/>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897"/>
    <w:rsid w:val="00F62B53"/>
    <w:rsid w:val="00F62C86"/>
    <w:rsid w:val="00F62CBF"/>
    <w:rsid w:val="00F63CF7"/>
    <w:rsid w:val="00F64146"/>
    <w:rsid w:val="00F646D6"/>
    <w:rsid w:val="00F651D5"/>
    <w:rsid w:val="00F65E4B"/>
    <w:rsid w:val="00F65E8D"/>
    <w:rsid w:val="00F6617C"/>
    <w:rsid w:val="00F664E9"/>
    <w:rsid w:val="00F66838"/>
    <w:rsid w:val="00F66E75"/>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23E"/>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D31"/>
    <w:rsid w:val="00F82438"/>
    <w:rsid w:val="00F8245B"/>
    <w:rsid w:val="00F8276D"/>
    <w:rsid w:val="00F8322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A1F"/>
    <w:rsid w:val="00FA2BA9"/>
    <w:rsid w:val="00FA2F67"/>
    <w:rsid w:val="00FA31CF"/>
    <w:rsid w:val="00FA335C"/>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AFA"/>
    <w:rsid w:val="00FA6FB5"/>
    <w:rsid w:val="00FA71CF"/>
    <w:rsid w:val="00FA7564"/>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919"/>
    <w:rsid w:val="00FC1A3D"/>
    <w:rsid w:val="00FC1D89"/>
    <w:rsid w:val="00FC23FC"/>
    <w:rsid w:val="00FC279F"/>
    <w:rsid w:val="00FC2B39"/>
    <w:rsid w:val="00FC2C3D"/>
    <w:rsid w:val="00FC2E2E"/>
    <w:rsid w:val="00FC3608"/>
    <w:rsid w:val="00FC38B5"/>
    <w:rsid w:val="00FC3BB0"/>
    <w:rsid w:val="00FC413B"/>
    <w:rsid w:val="00FC43DB"/>
    <w:rsid w:val="00FC49B4"/>
    <w:rsid w:val="00FC49FC"/>
    <w:rsid w:val="00FC4B69"/>
    <w:rsid w:val="00FC4EB1"/>
    <w:rsid w:val="00FC502D"/>
    <w:rsid w:val="00FC53B4"/>
    <w:rsid w:val="00FC53E6"/>
    <w:rsid w:val="00FC5634"/>
    <w:rsid w:val="00FC5AA5"/>
    <w:rsid w:val="00FC5C8E"/>
    <w:rsid w:val="00FC5DA2"/>
    <w:rsid w:val="00FC68ED"/>
    <w:rsid w:val="00FC6995"/>
    <w:rsid w:val="00FC6BE2"/>
    <w:rsid w:val="00FC6C72"/>
    <w:rsid w:val="00FC7185"/>
    <w:rsid w:val="00FC73C5"/>
    <w:rsid w:val="00FC73D0"/>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DE9"/>
    <w:rsid w:val="00FD2F26"/>
    <w:rsid w:val="00FD2F98"/>
    <w:rsid w:val="00FD30CB"/>
    <w:rsid w:val="00FD317B"/>
    <w:rsid w:val="00FD3276"/>
    <w:rsid w:val="00FD3292"/>
    <w:rsid w:val="00FD33DB"/>
    <w:rsid w:val="00FD33E3"/>
    <w:rsid w:val="00FD3418"/>
    <w:rsid w:val="00FD342A"/>
    <w:rsid w:val="00FD392D"/>
    <w:rsid w:val="00FD3C1B"/>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C33"/>
    <w:rsid w:val="00FD7D82"/>
    <w:rsid w:val="00FE013A"/>
    <w:rsid w:val="00FE01D3"/>
    <w:rsid w:val="00FE04F3"/>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DFD"/>
    <w:rsid w:val="00FE706E"/>
    <w:rsid w:val="00FE7264"/>
    <w:rsid w:val="00FE7624"/>
    <w:rsid w:val="00FE79E2"/>
    <w:rsid w:val="00FE7D85"/>
    <w:rsid w:val="00FF0C6E"/>
    <w:rsid w:val="00FF0DAF"/>
    <w:rsid w:val="00FF1437"/>
    <w:rsid w:val="00FF14AD"/>
    <w:rsid w:val="00FF1694"/>
    <w:rsid w:val="00FF19BA"/>
    <w:rsid w:val="00FF1C4B"/>
    <w:rsid w:val="00FF1E81"/>
    <w:rsid w:val="00FF2308"/>
    <w:rsid w:val="00FF2671"/>
    <w:rsid w:val="00FF2896"/>
    <w:rsid w:val="00FF28CE"/>
    <w:rsid w:val="00FF2FB3"/>
    <w:rsid w:val="00FF30B9"/>
    <w:rsid w:val="00FF33AA"/>
    <w:rsid w:val="00FF357A"/>
    <w:rsid w:val="00FF37B3"/>
    <w:rsid w:val="00FF3CC5"/>
    <w:rsid w:val="00FF3D1D"/>
    <w:rsid w:val="00FF3E6D"/>
    <w:rsid w:val="00FF3E7F"/>
    <w:rsid w:val="00FF4ACB"/>
    <w:rsid w:val="00FF4BEE"/>
    <w:rsid w:val="00FF4E3C"/>
    <w:rsid w:val="00FF5087"/>
    <w:rsid w:val="00FF5589"/>
    <w:rsid w:val="00FF5594"/>
    <w:rsid w:val="00FF5813"/>
    <w:rsid w:val="00FF614F"/>
    <w:rsid w:val="00FF61CE"/>
    <w:rsid w:val="00FF6677"/>
    <w:rsid w:val="00FF684C"/>
    <w:rsid w:val="00FF7193"/>
    <w:rsid w:val="00FF7328"/>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E87"/>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Heading2">
    <w:name w:val="heading 2"/>
    <w:basedOn w:val="Heading1"/>
    <w:next w:val="Normal"/>
    <w:link w:val="Heading2Char"/>
    <w:autoRedefine/>
    <w:qFormat/>
    <w:rsid w:val="00850467"/>
    <w:pPr>
      <w:numPr>
        <w:ilvl w:val="1"/>
        <w:numId w:val="0"/>
      </w:numPr>
      <w:pBdr>
        <w:top w:val="none" w:sz="0" w:space="0" w:color="auto"/>
      </w:pBdr>
      <w:spacing w:before="180"/>
      <w:outlineLvl w:val="1"/>
    </w:pPr>
    <w:rPr>
      <w:sz w:val="21"/>
    </w:rPr>
  </w:style>
  <w:style w:type="paragraph" w:styleId="Heading3">
    <w:name w:val="heading 3"/>
    <w:basedOn w:val="Heading2"/>
    <w:next w:val="Normal"/>
    <w:link w:val="Heading3Char"/>
    <w:qFormat/>
    <w:rsid w:val="008D3C47"/>
    <w:pPr>
      <w:numPr>
        <w:ilvl w:val="2"/>
      </w:numPr>
      <w:spacing w:before="120"/>
      <w:outlineLvl w:val="2"/>
    </w:pPr>
    <w:rPr>
      <w:rFonts w:eastAsiaTheme="minorEastAsia"/>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850467"/>
    <w:rPr>
      <w:rFonts w:ascii="Arial" w:hAnsi="Arial"/>
      <w:b/>
      <w:sz w:val="21"/>
      <w:lang w:eastAsia="en-US"/>
    </w:rPr>
  </w:style>
  <w:style w:type="character" w:customStyle="1" w:styleId="CommentTextChar">
    <w:name w:val="Comment Text Char"/>
    <w:basedOn w:val="DefaultParagraphFont"/>
    <w:link w:val="CommentText"/>
    <w:semiHidden/>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4303732">
      <w:bodyDiv w:val="1"/>
      <w:marLeft w:val="0"/>
      <w:marRight w:val="0"/>
      <w:marTop w:val="0"/>
      <w:marBottom w:val="0"/>
      <w:divBdr>
        <w:top w:val="none" w:sz="0" w:space="0" w:color="auto"/>
        <w:left w:val="none" w:sz="0" w:space="0" w:color="auto"/>
        <w:bottom w:val="none" w:sz="0" w:space="0" w:color="auto"/>
        <w:right w:val="none" w:sz="0" w:space="0" w:color="auto"/>
      </w:divBdr>
      <w:divsChild>
        <w:div w:id="1318194731">
          <w:marLeft w:val="0"/>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46496987">
      <w:bodyDiv w:val="1"/>
      <w:marLeft w:val="0"/>
      <w:marRight w:val="0"/>
      <w:marTop w:val="0"/>
      <w:marBottom w:val="0"/>
      <w:divBdr>
        <w:top w:val="none" w:sz="0" w:space="0" w:color="auto"/>
        <w:left w:val="none" w:sz="0" w:space="0" w:color="auto"/>
        <w:bottom w:val="none" w:sz="0" w:space="0" w:color="auto"/>
        <w:right w:val="none" w:sz="0" w:space="0" w:color="auto"/>
      </w:divBdr>
      <w:divsChild>
        <w:div w:id="484666277">
          <w:marLeft w:val="0"/>
          <w:marRight w:val="0"/>
          <w:marTop w:val="0"/>
          <w:marBottom w:val="0"/>
          <w:divBdr>
            <w:top w:val="none" w:sz="0" w:space="0" w:color="auto"/>
            <w:left w:val="none" w:sz="0" w:space="0" w:color="auto"/>
            <w:bottom w:val="none" w:sz="0" w:space="0" w:color="auto"/>
            <w:right w:val="none" w:sz="0" w:space="0" w:color="auto"/>
          </w:divBdr>
          <w:divsChild>
            <w:div w:id="136874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5gworkshops.com" TargetMode="Externa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3A676F-2E9E-4E33-B402-9B4860368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57</TotalTime>
  <Pages>2</Pages>
  <Words>592</Words>
  <Characters>3378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Jiansong</cp:lastModifiedBy>
  <cp:revision>10</cp:revision>
  <cp:lastPrinted>2009-04-22T06:01:00Z</cp:lastPrinted>
  <dcterms:created xsi:type="dcterms:W3CDTF">2023-12-01T03:31:00Z</dcterms:created>
  <dcterms:modified xsi:type="dcterms:W3CDTF">2023-12-04T07:44:00Z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(3)dUytQdkEFrzBbo4H7jebiKrHhaqgt/VHI33biDlxn6bU+ThwkOPj+bXHZSlt4byI3gRkpYE+
wkmYUWjf1+o7mZEYbsrImkpFG6I1AgAzBNSvYn8jX7Y6XyPL+GR2aXck704XKPwM4ncvhFfc
l1IzjBW69jUN+R75QIgdN36OAt4PYtAqxfzEiccN1E7MhN4jSbAdovK0vnPSZ++R8rX58AWV
/BuWU2fKVVXMxkd3iS</vt:lpwstr>
  </property>
  <property fmtid="{D5CDD505-2E9C-101B-9397-08002B2CF9AE}" pid="17" name="_2015_ms_pID_725343_00">
    <vt:lpwstr>_2015_ms_pID_725343</vt:lpwstr>
  </property>
  <property fmtid="{D5CDD505-2E9C-101B-9397-08002B2CF9AE}" pid="18" name="_2015_ms_pID_7253431">
    <vt:lpwstr>FTVBAHm+ZfMmzVfzvjG1L6A7UWielD8O6JkvApX+PQpqDvzKofUngH
8lOpRkZ5rpwDL2umQ/Y2B7BRdruCefs4KmF+/3+kZsEuJ0sFG/gLUYeeYXeZzr+dEgC8mRqJ
yr18OtHlgjYONMQj5wGTYCaeQyur3wJc/eyCMA2mEj6lx/3/Muxh0XKOEmHpu8Gy8V4bxn7c
ftgLzY2hJpPJsubHbUoM7srOkwqu9LGqkaZ5</vt:lpwstr>
  </property>
  <property fmtid="{D5CDD505-2E9C-101B-9397-08002B2CF9AE}" pid="19" name="_2015_ms_pID_7253431_00">
    <vt:lpwstr>_2015_ms_pID_7253431</vt:lpwstr>
  </property>
  <property fmtid="{D5CDD505-2E9C-101B-9397-08002B2CF9AE}" pid="20" name="_2015_ms_pID_7253432">
    <vt:lpwstr>3qv10PDKdnso7epTbdncQfl70No3xw/j5kfa
iCbw2Kx8vGpzNjmC8ycNDj7RRHj85uxcEp34G5VOd5U97FZ6C2Y=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1700556882</vt:lpwstr>
  </property>
</Properties>
</file>